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01" w:rsidRDefault="00515701" w:rsidP="003771AD">
      <w:pPr>
        <w:shd w:val="clear" w:color="auto" w:fill="FFFFFF"/>
        <w:spacing w:after="0"/>
        <w:jc w:val="right"/>
        <w:rPr>
          <w:rFonts w:ascii="Arial" w:hAnsi="Arial" w:cs="Arial"/>
          <w:b/>
          <w:i/>
          <w:sz w:val="22"/>
          <w:u w:val="single"/>
          <w:lang w:val="ro-RO"/>
        </w:rPr>
      </w:pPr>
      <w:r>
        <w:rPr>
          <w:rFonts w:ascii="Arial" w:hAnsi="Arial" w:cs="Arial"/>
          <w:b/>
          <w:i/>
          <w:sz w:val="22"/>
          <w:u w:val="single"/>
          <w:lang w:val="ro-RO"/>
        </w:rPr>
        <w:t>+OBSERVAȚII ȘI PROPUNERI</w:t>
      </w:r>
    </w:p>
    <w:p w:rsidR="00515701" w:rsidRPr="00515701" w:rsidRDefault="00515701" w:rsidP="003771AD">
      <w:pPr>
        <w:shd w:val="clear" w:color="auto" w:fill="FFFFFF"/>
        <w:spacing w:after="0"/>
        <w:jc w:val="right"/>
        <w:rPr>
          <w:rFonts w:ascii="Arial" w:hAnsi="Arial" w:cs="Arial"/>
          <w:b/>
          <w:i/>
          <w:sz w:val="22"/>
          <w:u w:val="single"/>
          <w:lang w:val="ro-RO"/>
        </w:rPr>
      </w:pPr>
      <w:r>
        <w:rPr>
          <w:rFonts w:ascii="Arial" w:hAnsi="Arial" w:cs="Arial"/>
          <w:b/>
          <w:i/>
          <w:sz w:val="22"/>
          <w:u w:val="single"/>
          <w:lang w:val="ro-RO"/>
        </w:rPr>
        <w:t>F.S.E. „SPIRU HARET”</w:t>
      </w:r>
    </w:p>
    <w:p w:rsidR="00515701" w:rsidRDefault="00515701" w:rsidP="003771AD">
      <w:pPr>
        <w:shd w:val="clear" w:color="auto" w:fill="FFFFFF"/>
        <w:spacing w:after="0"/>
        <w:jc w:val="right"/>
        <w:rPr>
          <w:rFonts w:ascii="Arial" w:hAnsi="Arial" w:cs="Arial"/>
          <w:b/>
          <w:sz w:val="22"/>
          <w:lang w:val="ro-RO"/>
        </w:rPr>
      </w:pPr>
    </w:p>
    <w:p w:rsidR="008B2721" w:rsidRDefault="008B2721" w:rsidP="00515701">
      <w:pPr>
        <w:shd w:val="clear" w:color="auto" w:fill="FFFFFF"/>
        <w:spacing w:after="0"/>
        <w:rPr>
          <w:rFonts w:ascii="Arial" w:hAnsi="Arial" w:cs="Arial"/>
          <w:b/>
          <w:i/>
          <w:sz w:val="22"/>
          <w:u w:val="single"/>
          <w:lang w:val="ro-RO"/>
        </w:rPr>
      </w:pPr>
      <w:r>
        <w:rPr>
          <w:rFonts w:ascii="Arial" w:hAnsi="Arial" w:cs="Arial"/>
          <w:b/>
          <w:i/>
          <w:sz w:val="22"/>
          <w:u w:val="single"/>
          <w:lang w:val="ro-RO"/>
        </w:rPr>
        <w:t>OBSERVAȚII GENERALE</w:t>
      </w:r>
    </w:p>
    <w:p w:rsidR="008B2721" w:rsidRDefault="008B2721" w:rsidP="00515701">
      <w:pPr>
        <w:shd w:val="clear" w:color="auto" w:fill="FFFFFF"/>
        <w:spacing w:after="0"/>
        <w:rPr>
          <w:rFonts w:ascii="Arial" w:hAnsi="Arial" w:cs="Arial"/>
          <w:b/>
          <w:i/>
          <w:sz w:val="22"/>
          <w:u w:val="single"/>
          <w:lang w:val="ro-RO"/>
        </w:rPr>
      </w:pPr>
    </w:p>
    <w:p w:rsidR="00515701" w:rsidRDefault="008B2721" w:rsidP="00515701">
      <w:pPr>
        <w:shd w:val="clear" w:color="auto" w:fill="FFFFFF"/>
        <w:spacing w:after="0"/>
        <w:rPr>
          <w:rFonts w:ascii="Arial" w:hAnsi="Arial" w:cs="Arial"/>
          <w:b/>
          <w:i/>
          <w:sz w:val="22"/>
          <w:u w:val="single"/>
          <w:lang w:val="ro-RO"/>
        </w:rPr>
      </w:pPr>
      <w:r>
        <w:rPr>
          <w:rFonts w:ascii="Arial" w:hAnsi="Arial" w:cs="Arial"/>
          <w:b/>
          <w:i/>
          <w:sz w:val="22"/>
          <w:u w:val="single"/>
          <w:lang w:val="ro-RO"/>
        </w:rPr>
        <w:t>De remarcat faptul că, deși sumele au crescut cu 6%, remunerațiile sunt în continuare mici și nu reflectă importanța și complexitatea activității defășurate – propunem majorarea acestora</w:t>
      </w:r>
    </w:p>
    <w:p w:rsidR="00872CB7" w:rsidRDefault="00872CB7" w:rsidP="00515701">
      <w:pPr>
        <w:shd w:val="clear" w:color="auto" w:fill="FFFFFF"/>
        <w:spacing w:after="0"/>
        <w:rPr>
          <w:rFonts w:ascii="Arial" w:hAnsi="Arial" w:cs="Arial"/>
          <w:b/>
          <w:i/>
          <w:sz w:val="22"/>
          <w:u w:val="single"/>
          <w:lang w:val="ro-RO"/>
        </w:rPr>
      </w:pPr>
    </w:p>
    <w:p w:rsidR="00872CB7" w:rsidRDefault="00872CB7" w:rsidP="00515701">
      <w:pPr>
        <w:shd w:val="clear" w:color="auto" w:fill="FFFFFF"/>
        <w:spacing w:after="0"/>
        <w:rPr>
          <w:rFonts w:ascii="Arial" w:hAnsi="Arial" w:cs="Arial"/>
          <w:b/>
          <w:i/>
          <w:sz w:val="22"/>
          <w:u w:val="single"/>
          <w:lang w:val="ro-RO"/>
        </w:rPr>
      </w:pPr>
      <w:r>
        <w:rPr>
          <w:rFonts w:ascii="Arial" w:hAnsi="Arial" w:cs="Arial"/>
          <w:b/>
          <w:i/>
          <w:sz w:val="22"/>
          <w:u w:val="single"/>
          <w:lang w:val="ro-RO"/>
        </w:rPr>
        <w:t xml:space="preserve">În plus, nu există nicio prevedere pentru plata personalului implicat în organizarea și desfășurarea simulărilor [art. 111 alin. (1) lit. d) din Legea nr. 1/2011] și nici a concursurilor/olimpiadelor/competițiilor etc. </w:t>
      </w:r>
      <w:r>
        <w:rPr>
          <w:rFonts w:ascii="Arial" w:hAnsi="Arial" w:cs="Arial"/>
          <w:b/>
          <w:i/>
          <w:sz w:val="22"/>
          <w:u w:val="single"/>
          <w:lang w:val="ro-RO"/>
        </w:rPr>
        <w:t xml:space="preserve">[art. 111 alin. (1) lit. </w:t>
      </w:r>
      <w:r>
        <w:rPr>
          <w:rFonts w:ascii="Arial" w:hAnsi="Arial" w:cs="Arial"/>
          <w:b/>
          <w:i/>
          <w:sz w:val="22"/>
          <w:u w:val="single"/>
          <w:lang w:val="ro-RO"/>
        </w:rPr>
        <w:t>h</w:t>
      </w:r>
      <w:r>
        <w:rPr>
          <w:rFonts w:ascii="Arial" w:hAnsi="Arial" w:cs="Arial"/>
          <w:b/>
          <w:i/>
          <w:sz w:val="22"/>
          <w:u w:val="single"/>
          <w:lang w:val="ro-RO"/>
        </w:rPr>
        <w:t>) din Legea nr. 1/2011]</w:t>
      </w:r>
    </w:p>
    <w:p w:rsidR="00872CB7" w:rsidRDefault="00872CB7" w:rsidP="00515701">
      <w:pPr>
        <w:shd w:val="clear" w:color="auto" w:fill="FFFFFF"/>
        <w:spacing w:after="0"/>
        <w:rPr>
          <w:rFonts w:ascii="Arial" w:hAnsi="Arial" w:cs="Arial"/>
          <w:b/>
          <w:i/>
          <w:sz w:val="22"/>
          <w:u w:val="single"/>
          <w:lang w:val="ro-RO"/>
        </w:rPr>
      </w:pPr>
    </w:p>
    <w:p w:rsidR="00872CB7" w:rsidRPr="00872CB7" w:rsidRDefault="00872CB7" w:rsidP="00872CB7">
      <w:pPr>
        <w:rPr>
          <w:rFonts w:ascii="Arial" w:hAnsi="Arial" w:cs="Arial"/>
          <w:b/>
          <w:i/>
          <w:szCs w:val="24"/>
          <w:u w:val="single"/>
          <w:lang w:val="ro-RO"/>
        </w:rPr>
      </w:pPr>
      <w:r w:rsidRPr="00872CB7">
        <w:rPr>
          <w:rFonts w:ascii="Arial" w:hAnsi="Arial" w:cs="Arial"/>
          <w:b/>
          <w:i/>
          <w:sz w:val="22"/>
          <w:u w:val="single"/>
          <w:lang w:val="ro-RO"/>
        </w:rPr>
        <w:t xml:space="preserve">De reglementat expres cum se realizează remunerarea </w:t>
      </w:r>
      <w:r w:rsidRPr="00872CB7">
        <w:rPr>
          <w:rFonts w:ascii="Arial" w:hAnsi="Arial" w:cs="Arial"/>
          <w:b/>
          <w:i/>
          <w:szCs w:val="24"/>
          <w:u w:val="single"/>
          <w:lang w:val="ro-RO"/>
        </w:rPr>
        <w:t xml:space="preserve">personalul didactic implicat în examenele din cadrul sesiunii 2019 derulate anterior datei apariției prezentului ordin (cum este cazul învățământului postliceal, unde sunt examene încă din luna februarie) </w:t>
      </w:r>
    </w:p>
    <w:p w:rsidR="003771AD" w:rsidRPr="00F214DB" w:rsidRDefault="003771AD" w:rsidP="003771AD">
      <w:pPr>
        <w:shd w:val="clear" w:color="auto" w:fill="FFFFFF"/>
        <w:spacing w:after="0"/>
        <w:jc w:val="right"/>
        <w:rPr>
          <w:rFonts w:ascii="Arial" w:hAnsi="Arial" w:cs="Arial"/>
          <w:b/>
          <w:sz w:val="22"/>
          <w:lang w:val="ro-RO"/>
        </w:rPr>
      </w:pPr>
      <w:r w:rsidRPr="00F214DB">
        <w:rPr>
          <w:rFonts w:ascii="Arial" w:hAnsi="Arial" w:cs="Arial"/>
          <w:b/>
          <w:sz w:val="22"/>
          <w:lang w:val="ro-RO"/>
        </w:rPr>
        <w:t>Anexa nr. 1 la ordinul ministrului educa</w:t>
      </w:r>
      <w:r w:rsidR="00AF2BA0" w:rsidRPr="00F214DB">
        <w:rPr>
          <w:rFonts w:ascii="Arial" w:hAnsi="Arial" w:cs="Arial"/>
          <w:b/>
          <w:sz w:val="22"/>
          <w:lang w:val="ro-RO"/>
        </w:rPr>
        <w:t>ț</w:t>
      </w:r>
      <w:r w:rsidRPr="00F214DB">
        <w:rPr>
          <w:rFonts w:ascii="Arial" w:hAnsi="Arial" w:cs="Arial"/>
          <w:b/>
          <w:sz w:val="22"/>
          <w:lang w:val="ro-RO"/>
        </w:rPr>
        <w:t>iei na</w:t>
      </w:r>
      <w:r w:rsidR="009B24F8" w:rsidRPr="00F214DB">
        <w:rPr>
          <w:rFonts w:ascii="Arial" w:hAnsi="Arial" w:cs="Arial"/>
          <w:b/>
          <w:sz w:val="22"/>
          <w:lang w:val="ro-RO"/>
        </w:rPr>
        <w:t>ț</w:t>
      </w:r>
      <w:r w:rsidRPr="00F214DB">
        <w:rPr>
          <w:rFonts w:ascii="Arial" w:hAnsi="Arial" w:cs="Arial"/>
          <w:b/>
          <w:sz w:val="22"/>
          <w:lang w:val="ro-RO"/>
        </w:rPr>
        <w:t xml:space="preserve">ionale </w:t>
      </w:r>
    </w:p>
    <w:p w:rsidR="003771AD" w:rsidRPr="00F214DB" w:rsidRDefault="003771AD" w:rsidP="003771AD">
      <w:pPr>
        <w:shd w:val="clear" w:color="auto" w:fill="FFFFFF"/>
        <w:spacing w:after="0"/>
        <w:jc w:val="right"/>
        <w:rPr>
          <w:rFonts w:ascii="Arial" w:hAnsi="Arial" w:cs="Arial"/>
          <w:b/>
          <w:sz w:val="22"/>
          <w:lang w:val="ro-RO"/>
        </w:rPr>
      </w:pPr>
      <w:r w:rsidRPr="00F214DB">
        <w:rPr>
          <w:rFonts w:ascii="Arial" w:hAnsi="Arial" w:cs="Arial"/>
          <w:b/>
          <w:sz w:val="22"/>
          <w:lang w:val="ro-RO"/>
        </w:rPr>
        <w:t>nr. ...................../.....................2019</w:t>
      </w:r>
    </w:p>
    <w:p w:rsidR="003771AD" w:rsidRPr="00F214DB" w:rsidRDefault="003771AD" w:rsidP="003771AD">
      <w:pPr>
        <w:shd w:val="clear" w:color="auto" w:fill="FFFFFF"/>
        <w:spacing w:after="0"/>
        <w:rPr>
          <w:rFonts w:ascii="Arial" w:hAnsi="Arial" w:cs="Arial"/>
          <w:sz w:val="22"/>
          <w:lang w:val="ro-RO"/>
        </w:rPr>
      </w:pPr>
    </w:p>
    <w:p w:rsidR="003771AD" w:rsidRPr="00F214DB" w:rsidRDefault="003771AD" w:rsidP="003771AD">
      <w:pPr>
        <w:shd w:val="clear" w:color="auto" w:fill="FFFFFF"/>
        <w:spacing w:after="0"/>
        <w:jc w:val="center"/>
        <w:rPr>
          <w:rFonts w:ascii="Arial" w:hAnsi="Arial" w:cs="Arial"/>
          <w:sz w:val="22"/>
          <w:lang w:val="ro-RO"/>
        </w:rPr>
      </w:pPr>
      <w:r w:rsidRPr="00F214DB">
        <w:rPr>
          <w:rFonts w:ascii="Arial" w:hAnsi="Arial" w:cs="Arial"/>
          <w:sz w:val="22"/>
          <w:lang w:val="ro-RO"/>
        </w:rPr>
        <w:t>Norme de plată a personalului din cadrul comisiilor desemnate în cadrul concursului na</w:t>
      </w:r>
      <w:r w:rsidR="00AF2BA0" w:rsidRPr="00F214DB">
        <w:rPr>
          <w:rFonts w:ascii="Arial" w:hAnsi="Arial" w:cs="Arial"/>
          <w:sz w:val="22"/>
          <w:lang w:val="ro-RO"/>
        </w:rPr>
        <w:t>ț</w:t>
      </w:r>
      <w:r w:rsidRPr="00F214DB">
        <w:rPr>
          <w:rFonts w:ascii="Arial" w:hAnsi="Arial" w:cs="Arial"/>
          <w:sz w:val="22"/>
          <w:lang w:val="ro-RO"/>
        </w:rPr>
        <w:t>ional de ocupare a posturilor didactice/ catedrelor vacante/rezervate din învă</w:t>
      </w:r>
      <w:r w:rsidR="00AF2BA0" w:rsidRPr="00F214DB">
        <w:rPr>
          <w:rFonts w:ascii="Arial" w:hAnsi="Arial" w:cs="Arial"/>
          <w:sz w:val="22"/>
          <w:lang w:val="ro-RO"/>
        </w:rPr>
        <w:t>ț</w:t>
      </w:r>
      <w:r w:rsidRPr="00F214DB">
        <w:rPr>
          <w:rFonts w:ascii="Arial" w:hAnsi="Arial" w:cs="Arial"/>
          <w:sz w:val="22"/>
          <w:lang w:val="ro-RO"/>
        </w:rPr>
        <w:t>ământul preuniversitar, sesiunea 2019</w:t>
      </w:r>
    </w:p>
    <w:p w:rsidR="003771AD" w:rsidRPr="00F214DB" w:rsidRDefault="003771AD" w:rsidP="003771AD">
      <w:pPr>
        <w:shd w:val="clear" w:color="auto" w:fill="FFFFFF"/>
        <w:spacing w:after="0"/>
        <w:rPr>
          <w:rFonts w:ascii="Arial" w:hAnsi="Arial" w:cs="Arial"/>
          <w:sz w:val="22"/>
          <w:lang w:val="ro-RO"/>
        </w:rPr>
      </w:pPr>
    </w:p>
    <w:p w:rsidR="003771AD" w:rsidRPr="00F214DB" w:rsidRDefault="003771AD" w:rsidP="003771AD">
      <w:pPr>
        <w:shd w:val="clear" w:color="auto" w:fill="FFFFFF"/>
        <w:tabs>
          <w:tab w:val="left" w:pos="851"/>
        </w:tabs>
        <w:spacing w:after="0"/>
        <w:ind w:firstLine="567"/>
        <w:rPr>
          <w:rFonts w:ascii="Arial" w:hAnsi="Arial" w:cs="Arial"/>
          <w:sz w:val="22"/>
          <w:lang w:val="ro-RO"/>
        </w:rPr>
      </w:pPr>
      <w:r w:rsidRPr="00F214DB">
        <w:rPr>
          <w:rFonts w:ascii="Arial" w:hAnsi="Arial" w:cs="Arial"/>
          <w:sz w:val="22"/>
          <w:lang w:val="ro-RO"/>
        </w:rPr>
        <w:t xml:space="preserve">Art. 1 (1) Pentru organizarea </w:t>
      </w:r>
      <w:r w:rsidR="00AF2BA0" w:rsidRPr="00F214DB">
        <w:rPr>
          <w:rFonts w:ascii="Arial" w:hAnsi="Arial" w:cs="Arial"/>
          <w:sz w:val="22"/>
          <w:lang w:val="ro-RO"/>
        </w:rPr>
        <w:t>ș</w:t>
      </w:r>
      <w:r w:rsidRPr="00F214DB">
        <w:rPr>
          <w:rFonts w:ascii="Arial" w:hAnsi="Arial" w:cs="Arial"/>
          <w:sz w:val="22"/>
          <w:lang w:val="ro-RO"/>
        </w:rPr>
        <w:t>i desfă</w:t>
      </w:r>
      <w:r w:rsidR="00AF2BA0" w:rsidRPr="00F214DB">
        <w:rPr>
          <w:rFonts w:ascii="Arial" w:hAnsi="Arial" w:cs="Arial"/>
          <w:sz w:val="22"/>
          <w:lang w:val="ro-RO"/>
        </w:rPr>
        <w:t>ș</w:t>
      </w:r>
      <w:r w:rsidRPr="00F214DB">
        <w:rPr>
          <w:rFonts w:ascii="Arial" w:hAnsi="Arial" w:cs="Arial"/>
          <w:sz w:val="22"/>
          <w:lang w:val="ro-RO"/>
        </w:rPr>
        <w:t>urarea concursului se nume</w:t>
      </w:r>
      <w:r w:rsidR="00AF2BA0" w:rsidRPr="00F214DB">
        <w:rPr>
          <w:rFonts w:ascii="Arial" w:hAnsi="Arial" w:cs="Arial"/>
          <w:sz w:val="22"/>
          <w:lang w:val="ro-RO"/>
        </w:rPr>
        <w:t>ș</w:t>
      </w:r>
      <w:r w:rsidRPr="00F214DB">
        <w:rPr>
          <w:rFonts w:ascii="Arial" w:hAnsi="Arial" w:cs="Arial"/>
          <w:sz w:val="22"/>
          <w:lang w:val="ro-RO"/>
        </w:rPr>
        <w:t>te comisia jude</w:t>
      </w:r>
      <w:r w:rsidR="00AF2BA0" w:rsidRPr="00F214DB">
        <w:rPr>
          <w:rFonts w:ascii="Arial" w:hAnsi="Arial" w:cs="Arial"/>
          <w:sz w:val="22"/>
          <w:lang w:val="ro-RO"/>
        </w:rPr>
        <w:t>ț</w:t>
      </w:r>
      <w:r w:rsidRPr="00F214DB">
        <w:rPr>
          <w:rFonts w:ascii="Arial" w:hAnsi="Arial" w:cs="Arial"/>
          <w:sz w:val="22"/>
          <w:lang w:val="ro-RO"/>
        </w:rPr>
        <w:t>eană/municipiului Bucure</w:t>
      </w:r>
      <w:r w:rsidR="00AF2BA0" w:rsidRPr="00F214DB">
        <w:rPr>
          <w:rFonts w:ascii="Arial" w:hAnsi="Arial" w:cs="Arial"/>
          <w:sz w:val="22"/>
          <w:lang w:val="ro-RO"/>
        </w:rPr>
        <w:t>ș</w:t>
      </w:r>
      <w:r w:rsidRPr="00F214DB">
        <w:rPr>
          <w:rFonts w:ascii="Arial" w:hAnsi="Arial" w:cs="Arial"/>
          <w:sz w:val="22"/>
          <w:lang w:val="ro-RO"/>
        </w:rPr>
        <w:t xml:space="preserve">ti de organizare </w:t>
      </w:r>
      <w:r w:rsidR="00AF2BA0" w:rsidRPr="00F214DB">
        <w:rPr>
          <w:rFonts w:ascii="Arial" w:hAnsi="Arial" w:cs="Arial"/>
          <w:sz w:val="22"/>
          <w:lang w:val="ro-RO"/>
        </w:rPr>
        <w:t>ș</w:t>
      </w:r>
      <w:r w:rsidRPr="00F214DB">
        <w:rPr>
          <w:rFonts w:ascii="Arial" w:hAnsi="Arial" w:cs="Arial"/>
          <w:sz w:val="22"/>
          <w:lang w:val="ro-RO"/>
        </w:rPr>
        <w:t>i desfă</w:t>
      </w:r>
      <w:r w:rsidR="00AF2BA0" w:rsidRPr="00F214DB">
        <w:rPr>
          <w:rFonts w:ascii="Arial" w:hAnsi="Arial" w:cs="Arial"/>
          <w:sz w:val="22"/>
          <w:lang w:val="ro-RO"/>
        </w:rPr>
        <w:t>ș</w:t>
      </w:r>
      <w:r w:rsidRPr="00F214DB">
        <w:rPr>
          <w:rFonts w:ascii="Arial" w:hAnsi="Arial" w:cs="Arial"/>
          <w:sz w:val="22"/>
          <w:lang w:val="ro-RO"/>
        </w:rPr>
        <w:t xml:space="preserve">urare a concursului, prin decizia inspectorului </w:t>
      </w:r>
      <w:r w:rsidR="00AF2BA0" w:rsidRPr="00F214DB">
        <w:rPr>
          <w:rFonts w:ascii="Arial" w:hAnsi="Arial" w:cs="Arial"/>
          <w:sz w:val="22"/>
          <w:lang w:val="ro-RO"/>
        </w:rPr>
        <w:t>ș</w:t>
      </w:r>
      <w:r w:rsidRPr="00F214DB">
        <w:rPr>
          <w:rFonts w:ascii="Arial" w:hAnsi="Arial" w:cs="Arial"/>
          <w:sz w:val="22"/>
          <w:lang w:val="ro-RO"/>
        </w:rPr>
        <w:t>colar general, în următoarea componen</w:t>
      </w:r>
      <w:r w:rsidR="00AF2BA0" w:rsidRPr="00F214DB">
        <w:rPr>
          <w:rFonts w:ascii="Arial" w:hAnsi="Arial" w:cs="Arial"/>
          <w:sz w:val="22"/>
          <w:lang w:val="ro-RO"/>
        </w:rPr>
        <w:t>ț</w:t>
      </w:r>
      <w:r w:rsidRPr="00F214DB">
        <w:rPr>
          <w:rFonts w:ascii="Arial" w:hAnsi="Arial" w:cs="Arial"/>
          <w:sz w:val="22"/>
          <w:lang w:val="ro-RO"/>
        </w:rPr>
        <w:t>ă:</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a) pre</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edinte - 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 general adjunct/ 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w:t>
      </w:r>
      <w:r w:rsidR="00515701">
        <w:rPr>
          <w:rFonts w:ascii="Arial" w:eastAsia="Calibri" w:hAnsi="Arial" w:cs="Arial"/>
          <w:color w:val="auto"/>
          <w:sz w:val="22"/>
          <w:szCs w:val="22"/>
        </w:rPr>
        <w:t xml:space="preserve"> </w:t>
      </w:r>
      <w:r w:rsidR="00515701" w:rsidRPr="00B27E6F">
        <w:rPr>
          <w:b/>
          <w:i/>
          <w:sz w:val="22"/>
          <w:szCs w:val="22"/>
          <w:u w:val="single"/>
        </w:rPr>
        <w:t>???? remuneratie</w:t>
      </w:r>
      <w:r w:rsidR="00515701">
        <w:rPr>
          <w:b/>
          <w:i/>
          <w:sz w:val="22"/>
          <w:szCs w:val="22"/>
          <w:u w:val="single"/>
        </w:rPr>
        <w:t>!!!!</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 xml:space="preserve">b) 4-12 secretari - inspectori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colari cu atribu</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ii referitoare la managementul resurselor umane;</w:t>
      </w:r>
      <w:r w:rsidR="00515701" w:rsidRPr="00515701">
        <w:rPr>
          <w:b/>
          <w:i/>
          <w:sz w:val="22"/>
          <w:szCs w:val="22"/>
          <w:u w:val="single"/>
        </w:rPr>
        <w:t xml:space="preserve"> </w:t>
      </w:r>
      <w:r w:rsidR="00515701" w:rsidRPr="00B27E6F">
        <w:rPr>
          <w:b/>
          <w:i/>
          <w:sz w:val="22"/>
          <w:szCs w:val="22"/>
          <w:u w:val="single"/>
        </w:rPr>
        <w:t>???? remuneratie</w:t>
      </w:r>
      <w:r w:rsidR="00515701">
        <w:rPr>
          <w:b/>
          <w:i/>
          <w:sz w:val="22"/>
          <w:szCs w:val="22"/>
          <w:u w:val="single"/>
        </w:rPr>
        <w:t>!!!!</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c) 4-15 informaticieni/anali</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ti programatori – fiecare remunerat cu un tarif de </w:t>
      </w:r>
      <w:r w:rsidR="00A04E92" w:rsidRPr="00F214DB">
        <w:rPr>
          <w:rFonts w:ascii="Arial" w:eastAsia="Calibri" w:hAnsi="Arial" w:cs="Arial"/>
          <w:b/>
          <w:color w:val="auto"/>
          <w:sz w:val="22"/>
          <w:szCs w:val="22"/>
        </w:rPr>
        <w:t>2,</w:t>
      </w:r>
      <w:r w:rsidR="00EB332B" w:rsidRPr="00F214DB">
        <w:rPr>
          <w:rFonts w:ascii="Arial" w:eastAsia="Calibri" w:hAnsi="Arial" w:cs="Arial"/>
          <w:b/>
          <w:color w:val="auto"/>
          <w:sz w:val="22"/>
          <w:szCs w:val="22"/>
        </w:rPr>
        <w:t>65</w:t>
      </w:r>
      <w:r w:rsidRPr="00F214DB">
        <w:rPr>
          <w:rFonts w:ascii="Arial" w:eastAsia="Calibri" w:hAnsi="Arial" w:cs="Arial"/>
          <w:b/>
          <w:color w:val="auto"/>
          <w:sz w:val="22"/>
          <w:szCs w:val="22"/>
        </w:rPr>
        <w:t xml:space="preserve"> lei</w:t>
      </w:r>
      <w:r w:rsidRPr="00F214DB">
        <w:rPr>
          <w:rFonts w:ascii="Arial" w:eastAsia="Calibri" w:hAnsi="Arial" w:cs="Arial"/>
          <w:color w:val="auto"/>
          <w:sz w:val="22"/>
          <w:szCs w:val="22"/>
        </w:rPr>
        <w:t>/fi</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ă candidat operată; </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 xml:space="preserve">d) consilierul juridic al inspectoratului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w:t>
      </w:r>
      <w:r w:rsidR="00515701">
        <w:rPr>
          <w:rFonts w:ascii="Arial" w:eastAsia="Calibri" w:hAnsi="Arial" w:cs="Arial"/>
          <w:color w:val="auto"/>
          <w:sz w:val="22"/>
          <w:szCs w:val="22"/>
        </w:rPr>
        <w:t xml:space="preserve"> </w:t>
      </w:r>
      <w:r w:rsidR="00515701" w:rsidRPr="00B27E6F">
        <w:rPr>
          <w:b/>
          <w:i/>
          <w:sz w:val="22"/>
          <w:szCs w:val="22"/>
          <w:u w:val="single"/>
        </w:rPr>
        <w:t>???? remuneratie</w:t>
      </w:r>
      <w:r w:rsidR="00515701">
        <w:rPr>
          <w:b/>
          <w:i/>
          <w:sz w:val="22"/>
          <w:szCs w:val="22"/>
          <w:u w:val="single"/>
        </w:rPr>
        <w:t>!!!!</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(2) Pentru activitatea desfă</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urată în cadrul concursului na</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ional de ocupare a posturilor didactice/catedrelor vacante/rezervate, persoana responsabilă cu activitatea de comunica</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ii virtuale la nivelul inspectoratelor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colare/persoana de contact din unitatea de învă</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ământ/centrul de comunicare este remunerată cu </w:t>
      </w:r>
      <w:r w:rsidR="00A04E92" w:rsidRPr="00F214DB">
        <w:rPr>
          <w:rFonts w:ascii="Arial" w:eastAsia="Calibri" w:hAnsi="Arial" w:cs="Arial"/>
          <w:b/>
          <w:color w:val="auto"/>
          <w:sz w:val="22"/>
          <w:szCs w:val="22"/>
        </w:rPr>
        <w:t>6</w:t>
      </w:r>
      <w:r w:rsidR="00EB332B" w:rsidRPr="00F214DB">
        <w:rPr>
          <w:rFonts w:ascii="Arial" w:eastAsia="Calibri" w:hAnsi="Arial" w:cs="Arial"/>
          <w:b/>
          <w:color w:val="auto"/>
          <w:sz w:val="22"/>
          <w:szCs w:val="22"/>
        </w:rPr>
        <w:t>36</w:t>
      </w:r>
      <w:r w:rsidRPr="00F214DB">
        <w:rPr>
          <w:rFonts w:ascii="Arial" w:eastAsia="Calibri" w:hAnsi="Arial" w:cs="Arial"/>
          <w:b/>
          <w:color w:val="auto"/>
          <w:sz w:val="22"/>
          <w:szCs w:val="22"/>
        </w:rPr>
        <w:t xml:space="preserve"> lei</w:t>
      </w:r>
      <w:r w:rsidRPr="00F214DB">
        <w:rPr>
          <w:rFonts w:ascii="Arial" w:eastAsia="Calibri" w:hAnsi="Arial" w:cs="Arial"/>
          <w:color w:val="auto"/>
          <w:sz w:val="22"/>
          <w:szCs w:val="22"/>
        </w:rPr>
        <w:t xml:space="preserve">. </w:t>
      </w:r>
    </w:p>
    <w:p w:rsidR="003771AD" w:rsidRPr="00F214DB" w:rsidRDefault="003771AD" w:rsidP="003771AD">
      <w:pPr>
        <w:shd w:val="clear" w:color="auto" w:fill="FFFFFF"/>
        <w:tabs>
          <w:tab w:val="left" w:pos="851"/>
        </w:tabs>
        <w:spacing w:after="0"/>
        <w:ind w:left="851" w:hanging="284"/>
        <w:rPr>
          <w:rFonts w:ascii="Arial" w:hAnsi="Arial" w:cs="Arial"/>
          <w:sz w:val="22"/>
          <w:lang w:val="ro-RO"/>
        </w:rPr>
      </w:pP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Art. 2 (1) Proba scrisă a concursului are loc în centre de concurs în care pot fi aronda</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i cel mult </w:t>
      </w:r>
      <w:r w:rsidRPr="00F214DB">
        <w:rPr>
          <w:rFonts w:ascii="Arial" w:eastAsia="Calibri" w:hAnsi="Arial" w:cs="Arial"/>
          <w:b/>
          <w:color w:val="auto"/>
          <w:sz w:val="22"/>
          <w:szCs w:val="22"/>
        </w:rPr>
        <w:t>500 de candida</w:t>
      </w:r>
      <w:r w:rsidR="00AF2BA0" w:rsidRPr="00F214DB">
        <w:rPr>
          <w:rFonts w:ascii="Arial" w:eastAsia="Calibri" w:hAnsi="Arial" w:cs="Arial"/>
          <w:b/>
          <w:color w:val="auto"/>
          <w:sz w:val="22"/>
          <w:szCs w:val="22"/>
        </w:rPr>
        <w:t>ț</w:t>
      </w:r>
      <w:r w:rsidRPr="00F214DB">
        <w:rPr>
          <w:rFonts w:ascii="Arial" w:eastAsia="Calibri" w:hAnsi="Arial" w:cs="Arial"/>
          <w:b/>
          <w:color w:val="auto"/>
          <w:sz w:val="22"/>
          <w:szCs w:val="22"/>
        </w:rPr>
        <w:t>i</w:t>
      </w:r>
      <w:r w:rsidRPr="00F214DB">
        <w:rPr>
          <w:rFonts w:ascii="Arial" w:eastAsia="Calibri" w:hAnsi="Arial" w:cs="Arial"/>
          <w:color w:val="auto"/>
          <w:sz w:val="22"/>
          <w:szCs w:val="22"/>
        </w:rPr>
        <w:t xml:space="preserve">. Activitatea centrului de concurs este coordonată de o comisie, numită prin decizia inspectorului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 general, în următoarea componen</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ă:</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a) pre</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edinte - 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b) secretar – directorul/directorul adjunct al unită</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ii de învă</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ământ în care se desfă</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oară proba scrisă – remunerat cu </w:t>
      </w:r>
      <w:r w:rsidR="00A04E92" w:rsidRPr="00F214DB">
        <w:rPr>
          <w:rFonts w:ascii="Arial" w:eastAsia="Calibri" w:hAnsi="Arial" w:cs="Arial"/>
          <w:b/>
          <w:color w:val="auto"/>
          <w:sz w:val="22"/>
          <w:szCs w:val="22"/>
        </w:rPr>
        <w:t>2</w:t>
      </w:r>
      <w:r w:rsidR="00EB332B" w:rsidRPr="00F214DB">
        <w:rPr>
          <w:rFonts w:ascii="Arial" w:eastAsia="Calibri" w:hAnsi="Arial" w:cs="Arial"/>
          <w:b/>
          <w:color w:val="auto"/>
          <w:sz w:val="22"/>
          <w:szCs w:val="22"/>
        </w:rPr>
        <w:t>17</w:t>
      </w:r>
      <w:r w:rsidRPr="00F214DB">
        <w:rPr>
          <w:rFonts w:ascii="Arial" w:eastAsia="Calibri" w:hAnsi="Arial" w:cs="Arial"/>
          <w:b/>
          <w:color w:val="auto"/>
          <w:sz w:val="22"/>
          <w:szCs w:val="22"/>
        </w:rPr>
        <w:t xml:space="preserve"> lei</w:t>
      </w:r>
      <w:r w:rsidRPr="00F214DB">
        <w:rPr>
          <w:rFonts w:ascii="Arial" w:eastAsia="Calibri" w:hAnsi="Arial" w:cs="Arial"/>
          <w:color w:val="auto"/>
          <w:sz w:val="22"/>
          <w:szCs w:val="22"/>
        </w:rPr>
        <w:t xml:space="preserve">; </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 xml:space="preserve">c) 6-18 membri - inspectori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colari, directori/directori adjunc</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i;</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d) 4-6 informaticieni/anali</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ti programatori/ajutori anali</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ti programatori – fiecare remunerat cu </w:t>
      </w:r>
      <w:r w:rsidR="00A04E92" w:rsidRPr="00F214DB">
        <w:rPr>
          <w:rFonts w:ascii="Arial" w:eastAsia="Calibri" w:hAnsi="Arial" w:cs="Arial"/>
          <w:b/>
          <w:color w:val="auto"/>
          <w:sz w:val="22"/>
          <w:szCs w:val="22"/>
        </w:rPr>
        <w:t>18</w:t>
      </w:r>
      <w:r w:rsidR="00EB332B" w:rsidRPr="00F214DB">
        <w:rPr>
          <w:rFonts w:ascii="Arial" w:eastAsia="Calibri" w:hAnsi="Arial" w:cs="Arial"/>
          <w:b/>
          <w:color w:val="auto"/>
          <w:sz w:val="22"/>
          <w:szCs w:val="22"/>
        </w:rPr>
        <w:t>0</w:t>
      </w:r>
      <w:r w:rsidRPr="00F214DB">
        <w:rPr>
          <w:rFonts w:ascii="Arial" w:eastAsia="Calibri" w:hAnsi="Arial" w:cs="Arial"/>
          <w:b/>
          <w:color w:val="auto"/>
          <w:sz w:val="22"/>
          <w:szCs w:val="22"/>
        </w:rPr>
        <w:t xml:space="preserve"> lei</w:t>
      </w:r>
      <w:r w:rsidRPr="00F214DB">
        <w:rPr>
          <w:rFonts w:ascii="Arial" w:eastAsia="Calibri" w:hAnsi="Arial" w:cs="Arial"/>
          <w:color w:val="auto"/>
          <w:sz w:val="22"/>
          <w:szCs w:val="22"/>
        </w:rPr>
        <w:t xml:space="preserve">; </w:t>
      </w:r>
    </w:p>
    <w:p w:rsidR="003771AD" w:rsidRPr="00515701" w:rsidRDefault="003771AD" w:rsidP="003771AD">
      <w:pPr>
        <w:pStyle w:val="Default"/>
        <w:ind w:firstLine="567"/>
        <w:jc w:val="both"/>
        <w:rPr>
          <w:rFonts w:ascii="Arial" w:eastAsia="Calibri" w:hAnsi="Arial" w:cs="Arial"/>
          <w:b/>
          <w:color w:val="auto"/>
          <w:sz w:val="22"/>
          <w:szCs w:val="22"/>
        </w:rPr>
      </w:pPr>
      <w:r w:rsidRPr="00F214DB">
        <w:rPr>
          <w:rFonts w:ascii="Arial" w:eastAsia="Calibri" w:hAnsi="Arial" w:cs="Arial"/>
          <w:color w:val="auto"/>
          <w:sz w:val="22"/>
          <w:szCs w:val="22"/>
        </w:rPr>
        <w:t>e) profesori asisten</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i (supraveghetori) – 6 ore/zi, fiecare remunerat cu un tarif de </w:t>
      </w:r>
      <w:r w:rsidR="00A04E92" w:rsidRPr="00515701">
        <w:rPr>
          <w:rFonts w:ascii="Arial" w:eastAsia="Calibri" w:hAnsi="Arial" w:cs="Arial"/>
          <w:b/>
          <w:strike/>
          <w:color w:val="auto"/>
          <w:sz w:val="22"/>
          <w:szCs w:val="22"/>
        </w:rPr>
        <w:t>5</w:t>
      </w:r>
      <w:r w:rsidR="00EB332B" w:rsidRPr="00515701">
        <w:rPr>
          <w:rFonts w:ascii="Arial" w:eastAsia="Calibri" w:hAnsi="Arial" w:cs="Arial"/>
          <w:b/>
          <w:strike/>
          <w:color w:val="auto"/>
          <w:sz w:val="22"/>
          <w:szCs w:val="22"/>
        </w:rPr>
        <w:t>3</w:t>
      </w:r>
      <w:r w:rsidRPr="00F214DB">
        <w:rPr>
          <w:rFonts w:ascii="Arial" w:eastAsia="Calibri" w:hAnsi="Arial" w:cs="Arial"/>
          <w:b/>
          <w:color w:val="auto"/>
          <w:sz w:val="22"/>
          <w:szCs w:val="22"/>
        </w:rPr>
        <w:t xml:space="preserve"> lei</w:t>
      </w:r>
      <w:r w:rsidRPr="00F214DB">
        <w:rPr>
          <w:rFonts w:ascii="Arial" w:eastAsia="Calibri" w:hAnsi="Arial" w:cs="Arial"/>
          <w:color w:val="auto"/>
          <w:sz w:val="22"/>
          <w:szCs w:val="22"/>
        </w:rPr>
        <w:t>/zi.</w:t>
      </w:r>
      <w:r w:rsidR="00515701">
        <w:rPr>
          <w:rFonts w:ascii="Arial" w:eastAsia="Calibri" w:hAnsi="Arial" w:cs="Arial"/>
          <w:color w:val="auto"/>
          <w:sz w:val="22"/>
          <w:szCs w:val="22"/>
        </w:rPr>
        <w:t xml:space="preserve"> </w:t>
      </w:r>
      <w:r w:rsidR="00515701" w:rsidRPr="00515701">
        <w:rPr>
          <w:rFonts w:ascii="Arial" w:eastAsia="Calibri" w:hAnsi="Arial" w:cs="Arial"/>
          <w:b/>
          <w:i/>
          <w:color w:val="auto"/>
          <w:sz w:val="22"/>
          <w:szCs w:val="22"/>
          <w:u w:val="single"/>
        </w:rPr>
        <w:t>75 lei/zi</w:t>
      </w:r>
      <w:r w:rsidR="00515701" w:rsidRPr="00515701">
        <w:rPr>
          <w:rFonts w:ascii="Arial" w:eastAsia="Calibri" w:hAnsi="Arial" w:cs="Arial"/>
          <w:b/>
          <w:color w:val="auto"/>
          <w:sz w:val="22"/>
          <w:szCs w:val="22"/>
          <w:u w:val="single"/>
        </w:rPr>
        <w:t xml:space="preserve"> </w:t>
      </w:r>
      <w:r w:rsidR="00515701">
        <w:rPr>
          <w:rFonts w:ascii="Arial" w:eastAsia="Calibri" w:hAnsi="Arial" w:cs="Arial"/>
          <w:b/>
          <w:color w:val="auto"/>
          <w:sz w:val="22"/>
          <w:szCs w:val="22"/>
        </w:rPr>
        <w:t>(conform art. 1 teza finală din HG nr. 937/2018, salariul minim brut pentru 1 ora este de 12,43 lei/oră x 6 ore = 74,58</w:t>
      </w:r>
      <w:r w:rsidR="006F3F01">
        <w:rPr>
          <w:rFonts w:ascii="Arial" w:eastAsia="Calibri" w:hAnsi="Arial" w:cs="Arial"/>
          <w:b/>
          <w:color w:val="auto"/>
          <w:sz w:val="22"/>
          <w:szCs w:val="22"/>
        </w:rPr>
        <w:t xml:space="preserve"> lei</w:t>
      </w:r>
      <w:r w:rsidR="00515701">
        <w:rPr>
          <w:rFonts w:ascii="Arial" w:eastAsia="Calibri" w:hAnsi="Arial" w:cs="Arial"/>
          <w:b/>
          <w:color w:val="auto"/>
          <w:sz w:val="22"/>
          <w:szCs w:val="22"/>
        </w:rPr>
        <w:t>)</w:t>
      </w:r>
    </w:p>
    <w:p w:rsidR="003771AD" w:rsidRPr="00F214DB" w:rsidRDefault="003771AD" w:rsidP="003771AD">
      <w:pPr>
        <w:shd w:val="clear" w:color="auto" w:fill="FFFFFF"/>
        <w:tabs>
          <w:tab w:val="left" w:pos="851"/>
        </w:tabs>
        <w:spacing w:after="0"/>
        <w:ind w:firstLine="567"/>
        <w:rPr>
          <w:rFonts w:ascii="Arial" w:hAnsi="Arial" w:cs="Arial"/>
          <w:sz w:val="22"/>
          <w:lang w:val="ro-RO"/>
        </w:rPr>
      </w:pPr>
      <w:r w:rsidRPr="00F214DB">
        <w:rPr>
          <w:rFonts w:ascii="Arial" w:hAnsi="Arial" w:cs="Arial"/>
          <w:sz w:val="22"/>
          <w:lang w:val="ro-RO"/>
        </w:rPr>
        <w:t>(2) Centrele de concurs cu mai mult de 500 de candida</w:t>
      </w:r>
      <w:r w:rsidR="00AF2BA0" w:rsidRPr="00F214DB">
        <w:rPr>
          <w:rFonts w:ascii="Arial" w:hAnsi="Arial" w:cs="Arial"/>
          <w:sz w:val="22"/>
          <w:lang w:val="ro-RO"/>
        </w:rPr>
        <w:t>ț</w:t>
      </w:r>
      <w:r w:rsidRPr="00F214DB">
        <w:rPr>
          <w:rFonts w:ascii="Arial" w:hAnsi="Arial" w:cs="Arial"/>
          <w:sz w:val="22"/>
          <w:lang w:val="ro-RO"/>
        </w:rPr>
        <w:t>i se organizează cu avizul Ministerului Educa</w:t>
      </w:r>
      <w:r w:rsidR="00AF2BA0" w:rsidRPr="00F214DB">
        <w:rPr>
          <w:rFonts w:ascii="Arial" w:hAnsi="Arial" w:cs="Arial"/>
          <w:sz w:val="22"/>
          <w:lang w:val="ro-RO"/>
        </w:rPr>
        <w:t>ț</w:t>
      </w:r>
      <w:r w:rsidRPr="00F214DB">
        <w:rPr>
          <w:rFonts w:ascii="Arial" w:hAnsi="Arial" w:cs="Arial"/>
          <w:sz w:val="22"/>
          <w:lang w:val="ro-RO"/>
        </w:rPr>
        <w:t>iei Na</w:t>
      </w:r>
      <w:r w:rsidR="00AF2BA0" w:rsidRPr="00F214DB">
        <w:rPr>
          <w:rFonts w:ascii="Arial" w:hAnsi="Arial" w:cs="Arial"/>
          <w:sz w:val="22"/>
          <w:lang w:val="ro-RO"/>
        </w:rPr>
        <w:t>ț</w:t>
      </w:r>
      <w:r w:rsidRPr="00F214DB">
        <w:rPr>
          <w:rFonts w:ascii="Arial" w:hAnsi="Arial" w:cs="Arial"/>
          <w:sz w:val="22"/>
          <w:lang w:val="ro-RO"/>
        </w:rPr>
        <w:t>ionale.</w:t>
      </w:r>
    </w:p>
    <w:p w:rsidR="003771AD" w:rsidRPr="00F214DB" w:rsidRDefault="003771AD" w:rsidP="003771AD">
      <w:pPr>
        <w:shd w:val="clear" w:color="auto" w:fill="FFFFFF"/>
        <w:tabs>
          <w:tab w:val="left" w:pos="851"/>
        </w:tabs>
        <w:spacing w:after="0"/>
        <w:ind w:firstLine="567"/>
        <w:rPr>
          <w:rFonts w:ascii="Arial" w:hAnsi="Arial" w:cs="Arial"/>
          <w:sz w:val="22"/>
          <w:lang w:val="ro-RO"/>
        </w:rPr>
      </w:pPr>
      <w:r w:rsidRPr="00F214DB">
        <w:rPr>
          <w:rFonts w:ascii="Arial" w:hAnsi="Arial" w:cs="Arial"/>
          <w:sz w:val="22"/>
          <w:lang w:val="ro-RO"/>
        </w:rPr>
        <w:t>(3) Pentru activitatea desfă</w:t>
      </w:r>
      <w:r w:rsidR="00AF2BA0" w:rsidRPr="00F214DB">
        <w:rPr>
          <w:rFonts w:ascii="Arial" w:hAnsi="Arial" w:cs="Arial"/>
          <w:sz w:val="22"/>
          <w:lang w:val="ro-RO"/>
        </w:rPr>
        <w:t>ș</w:t>
      </w:r>
      <w:r w:rsidRPr="00F214DB">
        <w:rPr>
          <w:rFonts w:ascii="Arial" w:hAnsi="Arial" w:cs="Arial"/>
          <w:sz w:val="22"/>
          <w:lang w:val="ro-RO"/>
        </w:rPr>
        <w:t>urată în cadrul concursului na</w:t>
      </w:r>
      <w:r w:rsidR="00AF2BA0" w:rsidRPr="00F214DB">
        <w:rPr>
          <w:rFonts w:ascii="Arial" w:hAnsi="Arial" w:cs="Arial"/>
          <w:sz w:val="22"/>
          <w:lang w:val="ro-RO"/>
        </w:rPr>
        <w:t>ț</w:t>
      </w:r>
      <w:r w:rsidRPr="00F214DB">
        <w:rPr>
          <w:rFonts w:ascii="Arial" w:hAnsi="Arial" w:cs="Arial"/>
          <w:sz w:val="22"/>
          <w:lang w:val="ro-RO"/>
        </w:rPr>
        <w:t xml:space="preserve">ional de ocupare a posturilor didactice/catedrelor vacante/rezervate, persoana responsabilă cu derularea </w:t>
      </w:r>
      <w:r w:rsidR="00AF2BA0" w:rsidRPr="00F214DB">
        <w:rPr>
          <w:rFonts w:ascii="Arial" w:hAnsi="Arial" w:cs="Arial"/>
          <w:sz w:val="22"/>
          <w:lang w:val="ro-RO"/>
        </w:rPr>
        <w:t>ș</w:t>
      </w:r>
      <w:r w:rsidRPr="00F214DB">
        <w:rPr>
          <w:rFonts w:ascii="Arial" w:hAnsi="Arial" w:cs="Arial"/>
          <w:sz w:val="22"/>
          <w:lang w:val="ro-RO"/>
        </w:rPr>
        <w:t xml:space="preserve">i monitorizarea procesului de supraveghere audio-video este plătită cu </w:t>
      </w:r>
      <w:r w:rsidR="00EB332B" w:rsidRPr="00F214DB">
        <w:rPr>
          <w:rFonts w:ascii="Arial" w:hAnsi="Arial" w:cs="Arial"/>
          <w:b/>
          <w:sz w:val="22"/>
          <w:lang w:val="ro-RO"/>
        </w:rPr>
        <w:t>581</w:t>
      </w:r>
      <w:r w:rsidRPr="00F214DB">
        <w:rPr>
          <w:rFonts w:ascii="Arial" w:hAnsi="Arial" w:cs="Arial"/>
          <w:b/>
          <w:sz w:val="22"/>
          <w:lang w:val="ro-RO"/>
        </w:rPr>
        <w:t xml:space="preserve"> lei</w:t>
      </w:r>
      <w:r w:rsidRPr="00F214DB">
        <w:rPr>
          <w:rFonts w:ascii="Arial" w:hAnsi="Arial" w:cs="Arial"/>
          <w:sz w:val="22"/>
          <w:lang w:val="ro-RO"/>
        </w:rPr>
        <w:t>.</w:t>
      </w:r>
    </w:p>
    <w:p w:rsidR="003771AD" w:rsidRPr="00F214DB" w:rsidRDefault="003771AD" w:rsidP="003771AD">
      <w:pPr>
        <w:shd w:val="clear" w:color="auto" w:fill="FFFFFF"/>
        <w:tabs>
          <w:tab w:val="left" w:pos="851"/>
        </w:tabs>
        <w:spacing w:after="0"/>
        <w:ind w:left="851" w:hanging="284"/>
        <w:rPr>
          <w:rFonts w:ascii="Arial" w:hAnsi="Arial" w:cs="Arial"/>
          <w:sz w:val="22"/>
          <w:lang w:val="ro-RO"/>
        </w:rPr>
      </w:pP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lastRenderedPageBreak/>
        <w:t>Art. 3 Comisia jude</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eană/municipiului Bucure</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ti de organizare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i desfă</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urare a probelor practice / orale în profilul postului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i a  inspec</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iilor speciale la clasă, numită prin decizia inspectorului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 general, are următoarea componen</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ă:</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a) pre</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edinte - 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 general adjunct/inspector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 xml:space="preserve">b) membri - câte doi inspectori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colari cu specializarea în profilul postului/metodi</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ti ai inspectoratului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 cu specializarea în profilul postului/profesori titulari, cu gradul didactic I sau II cu specializarea în profilul postului/responsabili ai comisiilor metodice cu specializarea în profilul postului/metodi</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ti ai inspectoratului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 cu specializarea în profilul postului, pentru fiecare disciplină de concurs la care s-au înscris candida</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i, pentru cel mult 40 de candida</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i – fiecare remunerat cu un tarif de </w:t>
      </w:r>
      <w:r w:rsidR="00EB332B" w:rsidRPr="00F214DB">
        <w:rPr>
          <w:rFonts w:ascii="Arial" w:eastAsia="Calibri" w:hAnsi="Arial" w:cs="Arial"/>
          <w:b/>
          <w:color w:val="auto"/>
          <w:sz w:val="22"/>
          <w:szCs w:val="22"/>
        </w:rPr>
        <w:t>7</w:t>
      </w:r>
      <w:r w:rsidR="009B24F8" w:rsidRPr="00F214DB">
        <w:rPr>
          <w:rFonts w:ascii="Arial" w:eastAsia="Calibri" w:hAnsi="Arial" w:cs="Arial"/>
          <w:b/>
          <w:color w:val="auto"/>
          <w:sz w:val="22"/>
          <w:szCs w:val="22"/>
        </w:rPr>
        <w:t>,</w:t>
      </w:r>
      <w:r w:rsidR="00EB332B" w:rsidRPr="00F214DB">
        <w:rPr>
          <w:rFonts w:ascii="Arial" w:eastAsia="Calibri" w:hAnsi="Arial" w:cs="Arial"/>
          <w:b/>
          <w:color w:val="auto"/>
          <w:sz w:val="22"/>
          <w:szCs w:val="22"/>
        </w:rPr>
        <w:t>80</w:t>
      </w:r>
      <w:r w:rsidRPr="00F214DB">
        <w:rPr>
          <w:rFonts w:ascii="Arial" w:eastAsia="Calibri" w:hAnsi="Arial" w:cs="Arial"/>
          <w:b/>
          <w:color w:val="auto"/>
          <w:sz w:val="22"/>
          <w:szCs w:val="22"/>
        </w:rPr>
        <w:t xml:space="preserve"> lei</w:t>
      </w:r>
      <w:r w:rsidRPr="00F214DB">
        <w:rPr>
          <w:rFonts w:ascii="Arial" w:eastAsia="Calibri" w:hAnsi="Arial" w:cs="Arial"/>
          <w:color w:val="auto"/>
          <w:sz w:val="22"/>
          <w:szCs w:val="22"/>
        </w:rPr>
        <w:t>/candidat, cu excep</w:t>
      </w:r>
      <w:r w:rsidR="00AF2BA0" w:rsidRPr="00F214DB">
        <w:rPr>
          <w:rFonts w:ascii="Arial" w:eastAsia="Calibri" w:hAnsi="Arial" w:cs="Arial"/>
          <w:color w:val="auto"/>
          <w:sz w:val="22"/>
          <w:szCs w:val="22"/>
        </w:rPr>
        <w:t>ț</w:t>
      </w:r>
      <w:r w:rsidRPr="00F214DB">
        <w:rPr>
          <w:rFonts w:ascii="Arial" w:eastAsia="Calibri" w:hAnsi="Arial" w:cs="Arial"/>
          <w:color w:val="auto"/>
          <w:sz w:val="22"/>
          <w:szCs w:val="22"/>
        </w:rPr>
        <w:t xml:space="preserve">ia inspectorilor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colari; </w:t>
      </w:r>
    </w:p>
    <w:p w:rsidR="003771AD" w:rsidRPr="00F214DB" w:rsidRDefault="003771AD" w:rsidP="003771AD">
      <w:pPr>
        <w:pStyle w:val="Default"/>
        <w:ind w:firstLine="567"/>
        <w:jc w:val="both"/>
        <w:rPr>
          <w:rFonts w:ascii="Arial" w:eastAsia="Calibri" w:hAnsi="Arial" w:cs="Arial"/>
          <w:color w:val="auto"/>
          <w:sz w:val="22"/>
          <w:szCs w:val="22"/>
        </w:rPr>
      </w:pPr>
      <w:r w:rsidRPr="00F214DB">
        <w:rPr>
          <w:rFonts w:ascii="Arial" w:eastAsia="Calibri" w:hAnsi="Arial" w:cs="Arial"/>
          <w:color w:val="auto"/>
          <w:sz w:val="22"/>
          <w:szCs w:val="22"/>
        </w:rPr>
        <w:t xml:space="preserve">c) 1-7 secretari - inspectori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colari. </w:t>
      </w:r>
      <w:r w:rsidR="006F3F01" w:rsidRPr="00B27E6F">
        <w:rPr>
          <w:b/>
          <w:i/>
          <w:sz w:val="22"/>
          <w:szCs w:val="22"/>
          <w:u w:val="single"/>
        </w:rPr>
        <w:t>???? remuneratie</w:t>
      </w:r>
      <w:r w:rsidR="006F3F01">
        <w:rPr>
          <w:b/>
          <w:i/>
          <w:sz w:val="22"/>
          <w:szCs w:val="22"/>
          <w:u w:val="single"/>
        </w:rPr>
        <w:t>!!!!</w:t>
      </w:r>
    </w:p>
    <w:p w:rsidR="003771AD" w:rsidRPr="00F214DB" w:rsidRDefault="003771AD" w:rsidP="003771AD">
      <w:pPr>
        <w:pStyle w:val="Default"/>
        <w:ind w:firstLine="567"/>
        <w:jc w:val="both"/>
        <w:rPr>
          <w:rFonts w:ascii="Arial" w:eastAsia="Calibri" w:hAnsi="Arial" w:cs="Arial"/>
          <w:color w:val="auto"/>
          <w:sz w:val="22"/>
          <w:szCs w:val="22"/>
        </w:rPr>
      </w:pPr>
    </w:p>
    <w:p w:rsidR="003771AD" w:rsidRPr="00F214DB" w:rsidRDefault="003771AD" w:rsidP="003771AD">
      <w:pPr>
        <w:shd w:val="clear" w:color="auto" w:fill="FFFFFF"/>
        <w:spacing w:after="0"/>
        <w:ind w:firstLine="567"/>
        <w:rPr>
          <w:rFonts w:ascii="Arial" w:hAnsi="Arial" w:cs="Arial"/>
          <w:sz w:val="22"/>
          <w:lang w:val="ro-RO"/>
        </w:rPr>
      </w:pPr>
      <w:r w:rsidRPr="00F214DB">
        <w:rPr>
          <w:rFonts w:ascii="Arial" w:hAnsi="Arial" w:cs="Arial"/>
          <w:sz w:val="22"/>
          <w:lang w:val="ro-RO"/>
        </w:rPr>
        <w:t xml:space="preserve">Art. 4  (1) Comisia de evaluare a lucrărilor scrise se constituie la nivelul fiecărui centru de evaluare, prin decizie a inspectorului </w:t>
      </w:r>
      <w:r w:rsidR="00AF2BA0" w:rsidRPr="00F214DB">
        <w:rPr>
          <w:rFonts w:ascii="Arial" w:hAnsi="Arial" w:cs="Arial"/>
          <w:sz w:val="22"/>
          <w:lang w:val="ro-RO"/>
        </w:rPr>
        <w:t>ș</w:t>
      </w:r>
      <w:r w:rsidRPr="00F214DB">
        <w:rPr>
          <w:rFonts w:ascii="Arial" w:hAnsi="Arial" w:cs="Arial"/>
          <w:sz w:val="22"/>
          <w:lang w:val="ro-RO"/>
        </w:rPr>
        <w:t>colar general, în următoarea componen</w:t>
      </w:r>
      <w:r w:rsidR="00AF2BA0" w:rsidRPr="00F214DB">
        <w:rPr>
          <w:rFonts w:ascii="Arial" w:hAnsi="Arial" w:cs="Arial"/>
          <w:sz w:val="22"/>
          <w:lang w:val="ro-RO"/>
        </w:rPr>
        <w:t>ț</w:t>
      </w:r>
      <w:r w:rsidRPr="00F214DB">
        <w:rPr>
          <w:rFonts w:ascii="Arial" w:hAnsi="Arial" w:cs="Arial"/>
          <w:sz w:val="22"/>
          <w:lang w:val="ro-RO"/>
        </w:rPr>
        <w:t>ă:</w:t>
      </w:r>
    </w:p>
    <w:p w:rsidR="003771AD" w:rsidRPr="00F214DB" w:rsidRDefault="003771AD" w:rsidP="003771AD">
      <w:pPr>
        <w:pStyle w:val="Default"/>
        <w:tabs>
          <w:tab w:val="left" w:pos="1750"/>
        </w:tabs>
        <w:ind w:firstLine="567"/>
        <w:jc w:val="both"/>
        <w:rPr>
          <w:rFonts w:ascii="Arial" w:eastAsia="Calibri" w:hAnsi="Arial" w:cs="Arial"/>
          <w:color w:val="auto"/>
          <w:sz w:val="22"/>
          <w:szCs w:val="22"/>
        </w:rPr>
      </w:pPr>
      <w:r w:rsidRPr="00F214DB">
        <w:rPr>
          <w:rFonts w:ascii="Arial" w:eastAsia="Calibri" w:hAnsi="Arial" w:cs="Arial"/>
          <w:color w:val="auto"/>
          <w:sz w:val="22"/>
          <w:szCs w:val="22"/>
        </w:rPr>
        <w:t>a) pre</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edinte - 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 general adjunct/inspector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 </w:t>
      </w:r>
      <w:r w:rsidR="006F3F01" w:rsidRPr="00B27E6F">
        <w:rPr>
          <w:b/>
          <w:i/>
          <w:sz w:val="22"/>
          <w:szCs w:val="22"/>
          <w:u w:val="single"/>
        </w:rPr>
        <w:t>???? remuneratie</w:t>
      </w:r>
      <w:r w:rsidR="006F3F01">
        <w:rPr>
          <w:b/>
          <w:i/>
          <w:sz w:val="22"/>
          <w:szCs w:val="22"/>
          <w:u w:val="single"/>
        </w:rPr>
        <w:t>!!!!</w:t>
      </w:r>
    </w:p>
    <w:p w:rsidR="003771AD" w:rsidRPr="00F214DB" w:rsidRDefault="003771AD" w:rsidP="003771AD">
      <w:pPr>
        <w:pStyle w:val="Default"/>
        <w:tabs>
          <w:tab w:val="left" w:pos="1750"/>
        </w:tabs>
        <w:ind w:firstLine="567"/>
        <w:jc w:val="both"/>
        <w:rPr>
          <w:rFonts w:ascii="Arial" w:eastAsia="Calibri" w:hAnsi="Arial" w:cs="Arial"/>
          <w:color w:val="auto"/>
          <w:sz w:val="22"/>
          <w:szCs w:val="22"/>
        </w:rPr>
      </w:pPr>
      <w:r w:rsidRPr="00F214DB">
        <w:rPr>
          <w:rFonts w:ascii="Arial" w:eastAsia="Calibri" w:hAnsi="Arial" w:cs="Arial"/>
          <w:color w:val="auto"/>
          <w:sz w:val="22"/>
          <w:szCs w:val="22"/>
        </w:rPr>
        <w:t>b) profesori evaluatori:</w:t>
      </w:r>
    </w:p>
    <w:p w:rsidR="003771AD" w:rsidRPr="00F214DB" w:rsidRDefault="003771AD" w:rsidP="003771AD">
      <w:pPr>
        <w:widowControl w:val="0"/>
        <w:numPr>
          <w:ilvl w:val="0"/>
          <w:numId w:val="1"/>
        </w:numPr>
        <w:shd w:val="clear" w:color="auto" w:fill="FFFFFF"/>
        <w:tabs>
          <w:tab w:val="left" w:pos="993"/>
          <w:tab w:val="left" w:pos="1418"/>
        </w:tabs>
        <w:autoSpaceDE w:val="0"/>
        <w:autoSpaceDN w:val="0"/>
        <w:adjustRightInd w:val="0"/>
        <w:spacing w:after="0"/>
        <w:ind w:left="1134" w:firstLine="0"/>
        <w:rPr>
          <w:rFonts w:ascii="Arial" w:hAnsi="Arial" w:cs="Arial"/>
          <w:sz w:val="22"/>
          <w:lang w:val="ro-RO"/>
        </w:rPr>
      </w:pPr>
      <w:r w:rsidRPr="00F214DB">
        <w:rPr>
          <w:rFonts w:ascii="Arial" w:hAnsi="Arial" w:cs="Arial"/>
          <w:sz w:val="22"/>
          <w:lang w:val="ro-RO"/>
        </w:rPr>
        <w:t>câte doi profesori evaluatori din învă</w:t>
      </w:r>
      <w:r w:rsidR="00AF2BA0" w:rsidRPr="00F214DB">
        <w:rPr>
          <w:rFonts w:ascii="Arial" w:hAnsi="Arial" w:cs="Arial"/>
          <w:sz w:val="22"/>
          <w:lang w:val="ro-RO"/>
        </w:rPr>
        <w:t>ț</w:t>
      </w:r>
      <w:r w:rsidRPr="00F214DB">
        <w:rPr>
          <w:rFonts w:ascii="Arial" w:hAnsi="Arial" w:cs="Arial"/>
          <w:sz w:val="22"/>
          <w:lang w:val="ro-RO"/>
        </w:rPr>
        <w:t>ământul preuniversitar având gradul didactic I sau II pentru fiecare disciplină de concurs/</w:t>
      </w:r>
      <w:r w:rsidR="00851CB5" w:rsidRPr="00F214DB">
        <w:rPr>
          <w:rFonts w:ascii="Arial" w:hAnsi="Arial" w:cs="Arial"/>
          <w:sz w:val="22"/>
          <w:lang w:val="ro-RO"/>
        </w:rPr>
        <w:t>80</w:t>
      </w:r>
      <w:r w:rsidRPr="00F214DB">
        <w:rPr>
          <w:rFonts w:ascii="Arial" w:hAnsi="Arial" w:cs="Arial"/>
          <w:sz w:val="22"/>
          <w:lang w:val="ro-RO"/>
        </w:rPr>
        <w:t xml:space="preserve"> lucrări scrise -fiecare remunerat cu un tarif  de </w:t>
      </w:r>
      <w:r w:rsidR="00A04E92" w:rsidRPr="00F214DB">
        <w:rPr>
          <w:rFonts w:ascii="Arial" w:hAnsi="Arial" w:cs="Arial"/>
          <w:b/>
          <w:sz w:val="22"/>
          <w:lang w:val="ro-RO"/>
        </w:rPr>
        <w:t>13</w:t>
      </w:r>
      <w:r w:rsidRPr="00F214DB">
        <w:rPr>
          <w:rFonts w:ascii="Arial" w:hAnsi="Arial" w:cs="Arial"/>
          <w:b/>
          <w:sz w:val="22"/>
          <w:lang w:val="ro-RO"/>
        </w:rPr>
        <w:t xml:space="preserve"> lei</w:t>
      </w:r>
      <w:r w:rsidRPr="00F214DB">
        <w:rPr>
          <w:rFonts w:ascii="Arial" w:hAnsi="Arial" w:cs="Arial"/>
          <w:sz w:val="22"/>
          <w:lang w:val="ro-RO"/>
        </w:rPr>
        <w:t>/lucrare evaluată;</w:t>
      </w:r>
    </w:p>
    <w:p w:rsidR="003771AD" w:rsidRPr="00F214DB" w:rsidRDefault="003771AD" w:rsidP="003771AD">
      <w:pPr>
        <w:widowControl w:val="0"/>
        <w:numPr>
          <w:ilvl w:val="0"/>
          <w:numId w:val="1"/>
        </w:numPr>
        <w:shd w:val="clear" w:color="auto" w:fill="FFFFFF"/>
        <w:tabs>
          <w:tab w:val="left" w:pos="993"/>
          <w:tab w:val="left" w:pos="1560"/>
        </w:tabs>
        <w:autoSpaceDE w:val="0"/>
        <w:autoSpaceDN w:val="0"/>
        <w:adjustRightInd w:val="0"/>
        <w:spacing w:after="0"/>
        <w:ind w:left="1134" w:firstLine="0"/>
        <w:rPr>
          <w:rFonts w:ascii="Arial" w:hAnsi="Arial" w:cs="Arial"/>
          <w:sz w:val="22"/>
          <w:lang w:val="ro-RO"/>
        </w:rPr>
      </w:pPr>
      <w:r w:rsidRPr="00F214DB">
        <w:rPr>
          <w:rFonts w:ascii="Arial" w:hAnsi="Arial" w:cs="Arial"/>
          <w:sz w:val="22"/>
          <w:lang w:val="ro-RO"/>
        </w:rPr>
        <w:t xml:space="preserve">al treilea profesor, după caz, conform art. </w:t>
      </w:r>
      <w:r w:rsidR="00851CB5" w:rsidRPr="00F214DB">
        <w:rPr>
          <w:rFonts w:ascii="Arial" w:hAnsi="Arial" w:cs="Arial"/>
          <w:sz w:val="22"/>
          <w:lang w:val="ro-RO"/>
        </w:rPr>
        <w:t>68</w:t>
      </w:r>
      <w:r w:rsidRPr="00F214DB">
        <w:rPr>
          <w:rFonts w:ascii="Arial" w:hAnsi="Arial" w:cs="Arial"/>
          <w:sz w:val="22"/>
          <w:lang w:val="ro-RO"/>
        </w:rPr>
        <w:t xml:space="preserve"> alin. (</w:t>
      </w:r>
      <w:r w:rsidR="00851CB5" w:rsidRPr="00F214DB">
        <w:rPr>
          <w:rFonts w:ascii="Arial" w:hAnsi="Arial" w:cs="Arial"/>
          <w:sz w:val="22"/>
          <w:lang w:val="ro-RO"/>
        </w:rPr>
        <w:t>9</w:t>
      </w:r>
      <w:r w:rsidRPr="00F214DB">
        <w:rPr>
          <w:rFonts w:ascii="Arial" w:hAnsi="Arial" w:cs="Arial"/>
          <w:sz w:val="22"/>
          <w:lang w:val="ro-RO"/>
        </w:rPr>
        <w:t>) din Metodologia-cadru aprobată prin Ordinul ministrului educa</w:t>
      </w:r>
      <w:r w:rsidR="00AF2BA0" w:rsidRPr="00F214DB">
        <w:rPr>
          <w:rFonts w:ascii="Arial" w:hAnsi="Arial" w:cs="Arial"/>
          <w:sz w:val="22"/>
          <w:lang w:val="ro-RO"/>
        </w:rPr>
        <w:t>ț</w:t>
      </w:r>
      <w:r w:rsidRPr="00F214DB">
        <w:rPr>
          <w:rFonts w:ascii="Arial" w:hAnsi="Arial" w:cs="Arial"/>
          <w:sz w:val="22"/>
          <w:lang w:val="ro-RO"/>
        </w:rPr>
        <w:t>iei na</w:t>
      </w:r>
      <w:r w:rsidR="00AF2BA0" w:rsidRPr="00F214DB">
        <w:rPr>
          <w:rFonts w:ascii="Arial" w:hAnsi="Arial" w:cs="Arial"/>
          <w:sz w:val="22"/>
          <w:lang w:val="ro-RO"/>
        </w:rPr>
        <w:t>ț</w:t>
      </w:r>
      <w:r w:rsidRPr="00F214DB">
        <w:rPr>
          <w:rFonts w:ascii="Arial" w:hAnsi="Arial" w:cs="Arial"/>
          <w:sz w:val="22"/>
          <w:lang w:val="ro-RO"/>
        </w:rPr>
        <w:t xml:space="preserve">ionale nr. </w:t>
      </w:r>
      <w:r w:rsidR="00851CB5" w:rsidRPr="00F214DB">
        <w:rPr>
          <w:rFonts w:ascii="Arial" w:hAnsi="Arial" w:cs="Arial"/>
          <w:sz w:val="22"/>
          <w:lang w:val="ro-RO"/>
        </w:rPr>
        <w:t>5460</w:t>
      </w:r>
      <w:r w:rsidRPr="00F214DB">
        <w:rPr>
          <w:rFonts w:ascii="Arial" w:hAnsi="Arial" w:cs="Arial"/>
          <w:sz w:val="22"/>
          <w:lang w:val="ro-RO"/>
        </w:rPr>
        <w:t>/201</w:t>
      </w:r>
      <w:r w:rsidR="00851CB5" w:rsidRPr="00F214DB">
        <w:rPr>
          <w:rFonts w:ascii="Arial" w:hAnsi="Arial" w:cs="Arial"/>
          <w:sz w:val="22"/>
          <w:lang w:val="ro-RO"/>
        </w:rPr>
        <w:t>8</w:t>
      </w:r>
      <w:r w:rsidRPr="00F214DB">
        <w:rPr>
          <w:rFonts w:ascii="Arial" w:hAnsi="Arial" w:cs="Arial"/>
          <w:sz w:val="22"/>
          <w:lang w:val="ro-RO"/>
        </w:rPr>
        <w:t xml:space="preserve"> cu modificările </w:t>
      </w:r>
      <w:r w:rsidR="00AF2BA0" w:rsidRPr="00F214DB">
        <w:rPr>
          <w:rFonts w:ascii="Arial" w:hAnsi="Arial" w:cs="Arial"/>
          <w:sz w:val="22"/>
          <w:lang w:val="ro-RO"/>
        </w:rPr>
        <w:t>ș</w:t>
      </w:r>
      <w:r w:rsidRPr="00F214DB">
        <w:rPr>
          <w:rFonts w:ascii="Arial" w:hAnsi="Arial" w:cs="Arial"/>
          <w:sz w:val="22"/>
          <w:lang w:val="ro-RO"/>
        </w:rPr>
        <w:t xml:space="preserve">i completările ulterioare – remunerat cu un tarif  de </w:t>
      </w:r>
      <w:r w:rsidR="00A04E92" w:rsidRPr="00F214DB">
        <w:rPr>
          <w:rFonts w:ascii="Arial" w:hAnsi="Arial" w:cs="Arial"/>
          <w:b/>
          <w:sz w:val="22"/>
          <w:lang w:val="ro-RO"/>
        </w:rPr>
        <w:t>13</w:t>
      </w:r>
      <w:r w:rsidRPr="00F214DB">
        <w:rPr>
          <w:rFonts w:ascii="Arial" w:hAnsi="Arial" w:cs="Arial"/>
          <w:b/>
          <w:sz w:val="22"/>
          <w:lang w:val="ro-RO"/>
        </w:rPr>
        <w:t xml:space="preserve"> lei</w:t>
      </w:r>
      <w:r w:rsidRPr="00F214DB">
        <w:rPr>
          <w:rFonts w:ascii="Arial" w:hAnsi="Arial" w:cs="Arial"/>
          <w:sz w:val="22"/>
          <w:lang w:val="ro-RO"/>
        </w:rPr>
        <w:t>/lucrare evaluată;</w:t>
      </w:r>
    </w:p>
    <w:p w:rsidR="003771AD" w:rsidRPr="00F214DB" w:rsidRDefault="003771AD" w:rsidP="003771AD">
      <w:pPr>
        <w:shd w:val="clear" w:color="auto" w:fill="FFFFFF"/>
        <w:tabs>
          <w:tab w:val="left" w:pos="851"/>
        </w:tabs>
        <w:spacing w:after="0"/>
        <w:ind w:left="567"/>
        <w:rPr>
          <w:rFonts w:ascii="Arial" w:hAnsi="Arial" w:cs="Arial"/>
          <w:sz w:val="22"/>
          <w:lang w:val="ro-RO"/>
        </w:rPr>
      </w:pPr>
      <w:r w:rsidRPr="00F214DB">
        <w:rPr>
          <w:rFonts w:ascii="Arial" w:hAnsi="Arial" w:cs="Arial"/>
          <w:sz w:val="22"/>
          <w:lang w:val="ro-RO"/>
        </w:rPr>
        <w:t>c) 3-8 secretari de comisie - cadre didactice din învă</w:t>
      </w:r>
      <w:r w:rsidR="00AF2BA0" w:rsidRPr="00F214DB">
        <w:rPr>
          <w:rFonts w:ascii="Arial" w:hAnsi="Arial" w:cs="Arial"/>
          <w:sz w:val="22"/>
          <w:lang w:val="ro-RO"/>
        </w:rPr>
        <w:t>ț</w:t>
      </w:r>
      <w:r w:rsidRPr="00F214DB">
        <w:rPr>
          <w:rFonts w:ascii="Arial" w:hAnsi="Arial" w:cs="Arial"/>
          <w:sz w:val="22"/>
          <w:lang w:val="ro-RO"/>
        </w:rPr>
        <w:t xml:space="preserve">ământul preuniversitar – fiecare remunerat cu </w:t>
      </w:r>
      <w:r w:rsidR="00A04E92" w:rsidRPr="00F214DB">
        <w:rPr>
          <w:rFonts w:ascii="Arial" w:hAnsi="Arial" w:cs="Arial"/>
          <w:b/>
          <w:sz w:val="22"/>
          <w:lang w:val="ro-RO"/>
        </w:rPr>
        <w:t>2</w:t>
      </w:r>
      <w:r w:rsidR="00EB332B" w:rsidRPr="00F214DB">
        <w:rPr>
          <w:rFonts w:ascii="Arial" w:hAnsi="Arial" w:cs="Arial"/>
          <w:b/>
          <w:sz w:val="22"/>
          <w:lang w:val="ro-RO"/>
        </w:rPr>
        <w:t>70</w:t>
      </w:r>
      <w:r w:rsidRPr="00F214DB">
        <w:rPr>
          <w:rFonts w:ascii="Arial" w:hAnsi="Arial" w:cs="Arial"/>
          <w:b/>
          <w:sz w:val="22"/>
          <w:lang w:val="ro-RO"/>
        </w:rPr>
        <w:t xml:space="preserve"> lei</w:t>
      </w:r>
      <w:r w:rsidRPr="00F214DB">
        <w:rPr>
          <w:rFonts w:ascii="Arial" w:hAnsi="Arial" w:cs="Arial"/>
          <w:sz w:val="22"/>
          <w:lang w:val="ro-RO"/>
        </w:rPr>
        <w:t>;</w:t>
      </w:r>
    </w:p>
    <w:p w:rsidR="003771AD" w:rsidRPr="00F214DB" w:rsidRDefault="003771AD" w:rsidP="003771AD">
      <w:pPr>
        <w:shd w:val="clear" w:color="auto" w:fill="FFFFFF"/>
        <w:tabs>
          <w:tab w:val="left" w:pos="851"/>
        </w:tabs>
        <w:spacing w:after="0"/>
        <w:ind w:left="567"/>
        <w:rPr>
          <w:rFonts w:ascii="Arial" w:hAnsi="Arial" w:cs="Arial"/>
          <w:sz w:val="22"/>
          <w:lang w:val="ro-RO"/>
        </w:rPr>
      </w:pPr>
      <w:r w:rsidRPr="00F214DB">
        <w:rPr>
          <w:rFonts w:ascii="Arial" w:hAnsi="Arial" w:cs="Arial"/>
          <w:sz w:val="22"/>
          <w:lang w:val="ro-RO"/>
        </w:rPr>
        <w:t xml:space="preserve">d) 4-8 informaticieni – fiecare remunerat cu un tarif de </w:t>
      </w:r>
      <w:r w:rsidRPr="00F214DB">
        <w:rPr>
          <w:rFonts w:ascii="Arial" w:hAnsi="Arial" w:cs="Arial"/>
          <w:b/>
          <w:sz w:val="22"/>
          <w:lang w:val="ro-RO"/>
        </w:rPr>
        <w:t>2,</w:t>
      </w:r>
      <w:r w:rsidR="00EB332B" w:rsidRPr="00F214DB">
        <w:rPr>
          <w:rFonts w:ascii="Arial" w:hAnsi="Arial" w:cs="Arial"/>
          <w:b/>
          <w:sz w:val="22"/>
          <w:lang w:val="ro-RO"/>
        </w:rPr>
        <w:t>6</w:t>
      </w:r>
      <w:r w:rsidRPr="00F214DB">
        <w:rPr>
          <w:rFonts w:ascii="Arial" w:hAnsi="Arial" w:cs="Arial"/>
          <w:b/>
          <w:sz w:val="22"/>
          <w:lang w:val="ro-RO"/>
        </w:rPr>
        <w:t>5 lei</w:t>
      </w:r>
      <w:r w:rsidRPr="00F214DB">
        <w:rPr>
          <w:rFonts w:ascii="Arial" w:hAnsi="Arial" w:cs="Arial"/>
          <w:sz w:val="22"/>
          <w:lang w:val="ro-RO"/>
        </w:rPr>
        <w:t xml:space="preserve">/lucrare scrisă operată. </w:t>
      </w:r>
    </w:p>
    <w:p w:rsidR="003771AD" w:rsidRPr="00F214DB" w:rsidRDefault="003771AD" w:rsidP="003771AD">
      <w:pPr>
        <w:spacing w:after="0"/>
        <w:ind w:firstLine="567"/>
        <w:rPr>
          <w:rFonts w:ascii="Arial" w:hAnsi="Arial" w:cs="Arial"/>
          <w:sz w:val="22"/>
          <w:lang w:val="ro-RO"/>
        </w:rPr>
      </w:pPr>
      <w:r w:rsidRPr="00F214DB">
        <w:rPr>
          <w:rFonts w:ascii="Arial" w:hAnsi="Arial" w:cs="Arial"/>
          <w:sz w:val="22"/>
          <w:lang w:val="ro-RO"/>
        </w:rPr>
        <w:t>(2) În mod excep</w:t>
      </w:r>
      <w:r w:rsidR="00AF2BA0" w:rsidRPr="00F214DB">
        <w:rPr>
          <w:rFonts w:ascii="Arial" w:hAnsi="Arial" w:cs="Arial"/>
          <w:sz w:val="22"/>
          <w:lang w:val="ro-RO"/>
        </w:rPr>
        <w:t>ț</w:t>
      </w:r>
      <w:r w:rsidRPr="00F214DB">
        <w:rPr>
          <w:rFonts w:ascii="Arial" w:hAnsi="Arial" w:cs="Arial"/>
          <w:sz w:val="22"/>
          <w:lang w:val="ro-RO"/>
        </w:rPr>
        <w:t>ional, pentru disciplinele la care nu se identifică profesori evaluatori din învă</w:t>
      </w:r>
      <w:r w:rsidR="00AF2BA0" w:rsidRPr="00F214DB">
        <w:rPr>
          <w:rFonts w:ascii="Arial" w:hAnsi="Arial" w:cs="Arial"/>
          <w:sz w:val="22"/>
          <w:lang w:val="ro-RO"/>
        </w:rPr>
        <w:t>ț</w:t>
      </w:r>
      <w:r w:rsidRPr="00F214DB">
        <w:rPr>
          <w:rFonts w:ascii="Arial" w:hAnsi="Arial" w:cs="Arial"/>
          <w:sz w:val="22"/>
          <w:lang w:val="ro-RO"/>
        </w:rPr>
        <w:t xml:space="preserve">ământul preuniversitar având gradul didactic I sau II, inspectorul </w:t>
      </w:r>
      <w:r w:rsidR="00AF2BA0" w:rsidRPr="00F214DB">
        <w:rPr>
          <w:rFonts w:ascii="Arial" w:hAnsi="Arial" w:cs="Arial"/>
          <w:sz w:val="22"/>
          <w:lang w:val="ro-RO"/>
        </w:rPr>
        <w:t>ș</w:t>
      </w:r>
      <w:r w:rsidRPr="00F214DB">
        <w:rPr>
          <w:rFonts w:ascii="Arial" w:hAnsi="Arial" w:cs="Arial"/>
          <w:sz w:val="22"/>
          <w:lang w:val="ro-RO"/>
        </w:rPr>
        <w:t>colar general poate numi, cu avizul Ministerului Educa</w:t>
      </w:r>
      <w:r w:rsidR="00AF2BA0" w:rsidRPr="00F214DB">
        <w:rPr>
          <w:rFonts w:ascii="Arial" w:hAnsi="Arial" w:cs="Arial"/>
          <w:sz w:val="22"/>
          <w:lang w:val="ro-RO"/>
        </w:rPr>
        <w:t>ț</w:t>
      </w:r>
      <w:r w:rsidRPr="00F214DB">
        <w:rPr>
          <w:rFonts w:ascii="Arial" w:hAnsi="Arial" w:cs="Arial"/>
          <w:sz w:val="22"/>
          <w:lang w:val="ro-RO"/>
        </w:rPr>
        <w:t>iei Na</w:t>
      </w:r>
      <w:r w:rsidR="00AF2BA0" w:rsidRPr="00F214DB">
        <w:rPr>
          <w:rFonts w:ascii="Arial" w:hAnsi="Arial" w:cs="Arial"/>
          <w:sz w:val="22"/>
          <w:lang w:val="ro-RO"/>
        </w:rPr>
        <w:t>ț</w:t>
      </w:r>
      <w:r w:rsidRPr="00F214DB">
        <w:rPr>
          <w:rFonts w:ascii="Arial" w:hAnsi="Arial" w:cs="Arial"/>
          <w:sz w:val="22"/>
          <w:lang w:val="ro-RO"/>
        </w:rPr>
        <w:t xml:space="preserve">ionale, membri în comisiile de evaluare a lucrărilor scrise inspectori </w:t>
      </w:r>
      <w:r w:rsidR="00AF2BA0" w:rsidRPr="00F214DB">
        <w:rPr>
          <w:rFonts w:ascii="Arial" w:hAnsi="Arial" w:cs="Arial"/>
          <w:sz w:val="22"/>
          <w:lang w:val="ro-RO"/>
        </w:rPr>
        <w:t>ș</w:t>
      </w:r>
      <w:r w:rsidRPr="00F214DB">
        <w:rPr>
          <w:rFonts w:ascii="Arial" w:hAnsi="Arial" w:cs="Arial"/>
          <w:sz w:val="22"/>
          <w:lang w:val="ro-RO"/>
        </w:rPr>
        <w:t>colari sau profesori titulari din învă</w:t>
      </w:r>
      <w:r w:rsidR="00AF2BA0" w:rsidRPr="00F214DB">
        <w:rPr>
          <w:rFonts w:ascii="Arial" w:hAnsi="Arial" w:cs="Arial"/>
          <w:sz w:val="22"/>
          <w:lang w:val="ro-RO"/>
        </w:rPr>
        <w:t>ț</w:t>
      </w:r>
      <w:r w:rsidRPr="00F214DB">
        <w:rPr>
          <w:rFonts w:ascii="Arial" w:hAnsi="Arial" w:cs="Arial"/>
          <w:sz w:val="22"/>
          <w:lang w:val="ro-RO"/>
        </w:rPr>
        <w:t>ământul preuniversitar, care au dobândit cel pu</w:t>
      </w:r>
      <w:r w:rsidR="00AF2BA0" w:rsidRPr="00F214DB">
        <w:rPr>
          <w:rFonts w:ascii="Arial" w:hAnsi="Arial" w:cs="Arial"/>
          <w:sz w:val="22"/>
          <w:lang w:val="ro-RO"/>
        </w:rPr>
        <w:t>ț</w:t>
      </w:r>
      <w:r w:rsidRPr="00F214DB">
        <w:rPr>
          <w:rFonts w:ascii="Arial" w:hAnsi="Arial" w:cs="Arial"/>
          <w:sz w:val="22"/>
          <w:lang w:val="ro-RO"/>
        </w:rPr>
        <w:t>in definitivarea în învă</w:t>
      </w:r>
      <w:r w:rsidR="00AF2BA0" w:rsidRPr="00F214DB">
        <w:rPr>
          <w:rFonts w:ascii="Arial" w:hAnsi="Arial" w:cs="Arial"/>
          <w:sz w:val="22"/>
          <w:lang w:val="ro-RO"/>
        </w:rPr>
        <w:t>ț</w:t>
      </w:r>
      <w:r w:rsidRPr="00F214DB">
        <w:rPr>
          <w:rFonts w:ascii="Arial" w:hAnsi="Arial" w:cs="Arial"/>
          <w:sz w:val="22"/>
          <w:lang w:val="ro-RO"/>
        </w:rPr>
        <w:t>ământ ori cadre didactice din învă</w:t>
      </w:r>
      <w:r w:rsidR="00AF2BA0" w:rsidRPr="00F214DB">
        <w:rPr>
          <w:rFonts w:ascii="Arial" w:hAnsi="Arial" w:cs="Arial"/>
          <w:sz w:val="22"/>
          <w:lang w:val="ro-RO"/>
        </w:rPr>
        <w:t>ț</w:t>
      </w:r>
      <w:r w:rsidRPr="00F214DB">
        <w:rPr>
          <w:rFonts w:ascii="Arial" w:hAnsi="Arial" w:cs="Arial"/>
          <w:sz w:val="22"/>
          <w:lang w:val="ro-RO"/>
        </w:rPr>
        <w:t>ământul universitar, remunera</w:t>
      </w:r>
      <w:r w:rsidR="00AF2BA0" w:rsidRPr="00F214DB">
        <w:rPr>
          <w:rFonts w:ascii="Arial" w:hAnsi="Arial" w:cs="Arial"/>
          <w:sz w:val="22"/>
          <w:lang w:val="ro-RO"/>
        </w:rPr>
        <w:t>ț</w:t>
      </w:r>
      <w:r w:rsidRPr="00F214DB">
        <w:rPr>
          <w:rFonts w:ascii="Arial" w:hAnsi="Arial" w:cs="Arial"/>
          <w:sz w:val="22"/>
          <w:lang w:val="ro-RO"/>
        </w:rPr>
        <w:t xml:space="preserve">i cu un tarif de </w:t>
      </w:r>
      <w:r w:rsidR="00A04E92" w:rsidRPr="00F214DB">
        <w:rPr>
          <w:rFonts w:ascii="Arial" w:hAnsi="Arial" w:cs="Arial"/>
          <w:b/>
          <w:sz w:val="22"/>
          <w:lang w:val="ro-RO"/>
        </w:rPr>
        <w:t>13</w:t>
      </w:r>
      <w:r w:rsidRPr="00F214DB">
        <w:rPr>
          <w:rFonts w:ascii="Arial" w:hAnsi="Arial" w:cs="Arial"/>
          <w:b/>
          <w:sz w:val="22"/>
          <w:lang w:val="ro-RO"/>
        </w:rPr>
        <w:t xml:space="preserve"> lei</w:t>
      </w:r>
      <w:r w:rsidRPr="00F214DB">
        <w:rPr>
          <w:rFonts w:ascii="Arial" w:hAnsi="Arial" w:cs="Arial"/>
          <w:sz w:val="22"/>
          <w:lang w:val="ro-RO"/>
        </w:rPr>
        <w:t>/lucrare evaluată.</w:t>
      </w:r>
    </w:p>
    <w:p w:rsidR="003771AD" w:rsidRPr="00F214DB" w:rsidRDefault="003771AD" w:rsidP="003771AD">
      <w:pPr>
        <w:spacing w:after="0"/>
        <w:ind w:firstLine="567"/>
        <w:rPr>
          <w:rFonts w:ascii="Arial" w:hAnsi="Arial" w:cs="Arial"/>
          <w:sz w:val="22"/>
          <w:lang w:val="ro-RO"/>
        </w:rPr>
      </w:pPr>
      <w:r w:rsidRPr="00F214DB">
        <w:rPr>
          <w:rFonts w:ascii="Arial" w:hAnsi="Arial" w:cs="Arial"/>
          <w:sz w:val="22"/>
          <w:lang w:val="ro-RO"/>
        </w:rPr>
        <w:t>(3) În mod excep</w:t>
      </w:r>
      <w:r w:rsidR="00AF2BA0" w:rsidRPr="00F214DB">
        <w:rPr>
          <w:rFonts w:ascii="Arial" w:hAnsi="Arial" w:cs="Arial"/>
          <w:sz w:val="22"/>
          <w:lang w:val="ro-RO"/>
        </w:rPr>
        <w:t>ț</w:t>
      </w:r>
      <w:r w:rsidRPr="00F214DB">
        <w:rPr>
          <w:rFonts w:ascii="Arial" w:hAnsi="Arial" w:cs="Arial"/>
          <w:sz w:val="22"/>
          <w:lang w:val="ro-RO"/>
        </w:rPr>
        <w:t>ional, în situa</w:t>
      </w:r>
      <w:r w:rsidR="00AF2BA0" w:rsidRPr="00F214DB">
        <w:rPr>
          <w:rFonts w:ascii="Arial" w:hAnsi="Arial" w:cs="Arial"/>
          <w:sz w:val="22"/>
          <w:lang w:val="ro-RO"/>
        </w:rPr>
        <w:t>ț</w:t>
      </w:r>
      <w:r w:rsidRPr="00F214DB">
        <w:rPr>
          <w:rFonts w:ascii="Arial" w:hAnsi="Arial" w:cs="Arial"/>
          <w:sz w:val="22"/>
          <w:lang w:val="ro-RO"/>
        </w:rPr>
        <w:t>ia în care pre</w:t>
      </w:r>
      <w:r w:rsidR="00AF2BA0" w:rsidRPr="00F214DB">
        <w:rPr>
          <w:rFonts w:ascii="Arial" w:hAnsi="Arial" w:cs="Arial"/>
          <w:sz w:val="22"/>
          <w:lang w:val="ro-RO"/>
        </w:rPr>
        <w:t>ș</w:t>
      </w:r>
      <w:r w:rsidRPr="00F214DB">
        <w:rPr>
          <w:rFonts w:ascii="Arial" w:hAnsi="Arial" w:cs="Arial"/>
          <w:sz w:val="22"/>
          <w:lang w:val="ro-RO"/>
        </w:rPr>
        <w:t>edintele comisiei de evaluare este un cadru didactic universitar, având cel pu</w:t>
      </w:r>
      <w:r w:rsidR="00AF2BA0" w:rsidRPr="00F214DB">
        <w:rPr>
          <w:rFonts w:ascii="Arial" w:hAnsi="Arial" w:cs="Arial"/>
          <w:sz w:val="22"/>
          <w:lang w:val="ro-RO"/>
        </w:rPr>
        <w:t>ț</w:t>
      </w:r>
      <w:r w:rsidRPr="00F214DB">
        <w:rPr>
          <w:rFonts w:ascii="Arial" w:hAnsi="Arial" w:cs="Arial"/>
          <w:sz w:val="22"/>
          <w:lang w:val="ro-RO"/>
        </w:rPr>
        <w:t xml:space="preserve">in gradul de lector sau </w:t>
      </w:r>
      <w:r w:rsidR="00AF2BA0" w:rsidRPr="00F214DB">
        <w:rPr>
          <w:rFonts w:ascii="Arial" w:hAnsi="Arial" w:cs="Arial"/>
          <w:sz w:val="22"/>
          <w:lang w:val="ro-RO"/>
        </w:rPr>
        <w:t>ș</w:t>
      </w:r>
      <w:r w:rsidRPr="00F214DB">
        <w:rPr>
          <w:rFonts w:ascii="Arial" w:hAnsi="Arial" w:cs="Arial"/>
          <w:sz w:val="22"/>
          <w:lang w:val="ro-RO"/>
        </w:rPr>
        <w:t xml:space="preserve">ef de lucrări, acesta este remunerat cu </w:t>
      </w:r>
      <w:r w:rsidR="00EB332B" w:rsidRPr="00F214DB">
        <w:rPr>
          <w:rFonts w:ascii="Arial" w:hAnsi="Arial" w:cs="Arial"/>
          <w:b/>
          <w:sz w:val="22"/>
          <w:lang w:val="ro-RO"/>
        </w:rPr>
        <w:t>546</w:t>
      </w:r>
      <w:r w:rsidRPr="00F214DB">
        <w:rPr>
          <w:rFonts w:ascii="Arial" w:hAnsi="Arial" w:cs="Arial"/>
          <w:b/>
          <w:sz w:val="22"/>
          <w:lang w:val="ro-RO"/>
        </w:rPr>
        <w:t xml:space="preserve"> lei</w:t>
      </w:r>
      <w:r w:rsidRPr="00F214DB">
        <w:rPr>
          <w:rFonts w:ascii="Arial" w:hAnsi="Arial" w:cs="Arial"/>
          <w:sz w:val="22"/>
          <w:lang w:val="ro-RO"/>
        </w:rPr>
        <w:t xml:space="preserve">. </w:t>
      </w:r>
    </w:p>
    <w:p w:rsidR="003771AD" w:rsidRPr="00F214DB" w:rsidRDefault="003771AD" w:rsidP="003771AD">
      <w:pPr>
        <w:shd w:val="clear" w:color="auto" w:fill="FFFFFF"/>
        <w:tabs>
          <w:tab w:val="left" w:pos="851"/>
        </w:tabs>
        <w:spacing w:after="0"/>
        <w:ind w:left="567"/>
        <w:rPr>
          <w:rFonts w:ascii="Arial" w:hAnsi="Arial" w:cs="Arial"/>
          <w:sz w:val="22"/>
          <w:lang w:val="ro-RO"/>
        </w:rPr>
      </w:pPr>
    </w:p>
    <w:p w:rsidR="003771AD" w:rsidRPr="00F214DB" w:rsidRDefault="003771AD" w:rsidP="003771AD">
      <w:pPr>
        <w:shd w:val="clear" w:color="auto" w:fill="FFFFFF"/>
        <w:tabs>
          <w:tab w:val="left" w:pos="851"/>
        </w:tabs>
        <w:spacing w:after="0"/>
        <w:ind w:firstLine="567"/>
        <w:rPr>
          <w:rFonts w:ascii="Arial" w:hAnsi="Arial" w:cs="Arial"/>
          <w:sz w:val="22"/>
          <w:lang w:val="ro-RO"/>
        </w:rPr>
      </w:pPr>
      <w:r w:rsidRPr="00F214DB">
        <w:rPr>
          <w:rFonts w:ascii="Arial" w:hAnsi="Arial" w:cs="Arial"/>
          <w:sz w:val="22"/>
          <w:lang w:val="ro-RO"/>
        </w:rPr>
        <w:t xml:space="preserve">Art. 5 (1) Pentru contestarea lucrărilor evaluate de comisia de evaluare de art. 6 se constituie, prin decizie a inspectorului </w:t>
      </w:r>
      <w:r w:rsidR="00AF2BA0" w:rsidRPr="00F214DB">
        <w:rPr>
          <w:rFonts w:ascii="Arial" w:hAnsi="Arial" w:cs="Arial"/>
          <w:sz w:val="22"/>
          <w:lang w:val="ro-RO"/>
        </w:rPr>
        <w:t>ș</w:t>
      </w:r>
      <w:r w:rsidRPr="00F214DB">
        <w:rPr>
          <w:rFonts w:ascii="Arial" w:hAnsi="Arial" w:cs="Arial"/>
          <w:sz w:val="22"/>
          <w:lang w:val="ro-RO"/>
        </w:rPr>
        <w:t>colar general, comisia de solu</w:t>
      </w:r>
      <w:r w:rsidR="00AF2BA0" w:rsidRPr="00F214DB">
        <w:rPr>
          <w:rFonts w:ascii="Arial" w:hAnsi="Arial" w:cs="Arial"/>
          <w:sz w:val="22"/>
          <w:lang w:val="ro-RO"/>
        </w:rPr>
        <w:t>ț</w:t>
      </w:r>
      <w:r w:rsidRPr="00F214DB">
        <w:rPr>
          <w:rFonts w:ascii="Arial" w:hAnsi="Arial" w:cs="Arial"/>
          <w:sz w:val="22"/>
          <w:lang w:val="ro-RO"/>
        </w:rPr>
        <w:t>ionare a contesta</w:t>
      </w:r>
      <w:r w:rsidR="00AF2BA0" w:rsidRPr="00F214DB">
        <w:rPr>
          <w:rFonts w:ascii="Arial" w:hAnsi="Arial" w:cs="Arial"/>
          <w:sz w:val="22"/>
          <w:lang w:val="ro-RO"/>
        </w:rPr>
        <w:t>ț</w:t>
      </w:r>
      <w:r w:rsidRPr="00F214DB">
        <w:rPr>
          <w:rFonts w:ascii="Arial" w:hAnsi="Arial" w:cs="Arial"/>
          <w:sz w:val="22"/>
          <w:lang w:val="ro-RO"/>
        </w:rPr>
        <w:t>iilor formată în totalitate din alte persoane decât cele din comisia de evaluare a lucrărilor scrise:</w:t>
      </w:r>
    </w:p>
    <w:p w:rsidR="003771AD" w:rsidRPr="00F214DB" w:rsidRDefault="003771AD" w:rsidP="003771AD">
      <w:pPr>
        <w:pStyle w:val="Default"/>
        <w:tabs>
          <w:tab w:val="left" w:pos="1750"/>
        </w:tabs>
        <w:ind w:firstLine="567"/>
        <w:jc w:val="both"/>
        <w:rPr>
          <w:rFonts w:ascii="Arial" w:eastAsia="Calibri" w:hAnsi="Arial" w:cs="Arial"/>
          <w:color w:val="auto"/>
          <w:sz w:val="22"/>
          <w:szCs w:val="22"/>
        </w:rPr>
      </w:pPr>
      <w:r w:rsidRPr="00F214DB">
        <w:rPr>
          <w:rFonts w:ascii="Arial" w:eastAsia="Calibri" w:hAnsi="Arial" w:cs="Arial"/>
          <w:color w:val="auto"/>
          <w:sz w:val="22"/>
          <w:szCs w:val="22"/>
        </w:rPr>
        <w:t>a) pre</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edinte – 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 general/inspector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 xml:space="preserve">colar general adjunct/inspector </w:t>
      </w:r>
      <w:r w:rsidR="00AF2BA0" w:rsidRPr="00F214DB">
        <w:rPr>
          <w:rFonts w:ascii="Arial" w:eastAsia="Calibri" w:hAnsi="Arial" w:cs="Arial"/>
          <w:color w:val="auto"/>
          <w:sz w:val="22"/>
          <w:szCs w:val="22"/>
        </w:rPr>
        <w:t>ș</w:t>
      </w:r>
      <w:r w:rsidRPr="00F214DB">
        <w:rPr>
          <w:rFonts w:ascii="Arial" w:eastAsia="Calibri" w:hAnsi="Arial" w:cs="Arial"/>
          <w:color w:val="auto"/>
          <w:sz w:val="22"/>
          <w:szCs w:val="22"/>
        </w:rPr>
        <w:t>colar;</w:t>
      </w:r>
    </w:p>
    <w:p w:rsidR="003771AD" w:rsidRPr="00F214DB" w:rsidRDefault="003771AD" w:rsidP="003771AD">
      <w:pPr>
        <w:pStyle w:val="Default"/>
        <w:tabs>
          <w:tab w:val="left" w:pos="1750"/>
        </w:tabs>
        <w:ind w:firstLine="567"/>
        <w:jc w:val="both"/>
        <w:rPr>
          <w:rFonts w:ascii="Arial" w:eastAsia="Calibri" w:hAnsi="Arial" w:cs="Arial"/>
          <w:color w:val="auto"/>
          <w:sz w:val="22"/>
          <w:szCs w:val="22"/>
        </w:rPr>
      </w:pPr>
      <w:r w:rsidRPr="00F214DB">
        <w:rPr>
          <w:rFonts w:ascii="Arial" w:eastAsia="Calibri" w:hAnsi="Arial" w:cs="Arial"/>
          <w:color w:val="auto"/>
          <w:sz w:val="22"/>
          <w:szCs w:val="22"/>
        </w:rPr>
        <w:t>b) profesori evaluatori:</w:t>
      </w:r>
    </w:p>
    <w:p w:rsidR="00A04E92" w:rsidRPr="00F214DB" w:rsidRDefault="003771AD" w:rsidP="00A04E92">
      <w:pPr>
        <w:widowControl w:val="0"/>
        <w:numPr>
          <w:ilvl w:val="0"/>
          <w:numId w:val="2"/>
        </w:numPr>
        <w:shd w:val="clear" w:color="auto" w:fill="FFFFFF"/>
        <w:tabs>
          <w:tab w:val="left" w:pos="993"/>
          <w:tab w:val="left" w:pos="1418"/>
        </w:tabs>
        <w:autoSpaceDE w:val="0"/>
        <w:autoSpaceDN w:val="0"/>
        <w:adjustRightInd w:val="0"/>
        <w:spacing w:after="0"/>
        <w:ind w:left="1418" w:hanging="284"/>
        <w:rPr>
          <w:rFonts w:ascii="Arial" w:hAnsi="Arial" w:cs="Arial"/>
          <w:sz w:val="22"/>
          <w:lang w:val="ro-RO"/>
        </w:rPr>
      </w:pPr>
      <w:r w:rsidRPr="00F214DB">
        <w:rPr>
          <w:rFonts w:ascii="Arial" w:hAnsi="Arial" w:cs="Arial"/>
          <w:sz w:val="22"/>
          <w:lang w:val="ro-RO"/>
        </w:rPr>
        <w:t>câte doi profesori evaluatori din învă</w:t>
      </w:r>
      <w:r w:rsidR="00AF2BA0" w:rsidRPr="00F214DB">
        <w:rPr>
          <w:rFonts w:ascii="Arial" w:hAnsi="Arial" w:cs="Arial"/>
          <w:sz w:val="22"/>
          <w:lang w:val="ro-RO"/>
        </w:rPr>
        <w:t>ț</w:t>
      </w:r>
      <w:r w:rsidRPr="00F214DB">
        <w:rPr>
          <w:rFonts w:ascii="Arial" w:hAnsi="Arial" w:cs="Arial"/>
          <w:sz w:val="22"/>
          <w:lang w:val="ro-RO"/>
        </w:rPr>
        <w:t>ământul preuniversitar având gradul didactic I sau II pentru fiecare disciplină de concurs/</w:t>
      </w:r>
      <w:r w:rsidR="00851CB5" w:rsidRPr="00F214DB">
        <w:rPr>
          <w:rFonts w:ascii="Arial" w:hAnsi="Arial" w:cs="Arial"/>
          <w:sz w:val="22"/>
          <w:lang w:val="ro-RO"/>
        </w:rPr>
        <w:t>8</w:t>
      </w:r>
      <w:r w:rsidRPr="00F214DB">
        <w:rPr>
          <w:rFonts w:ascii="Arial" w:hAnsi="Arial" w:cs="Arial"/>
          <w:sz w:val="22"/>
          <w:lang w:val="ro-RO"/>
        </w:rPr>
        <w:t xml:space="preserve">0 lucrări scrise - remunerat cu un tarif  de </w:t>
      </w:r>
      <w:r w:rsidRPr="00F214DB">
        <w:rPr>
          <w:rFonts w:ascii="Arial" w:hAnsi="Arial" w:cs="Arial"/>
          <w:b/>
          <w:sz w:val="22"/>
          <w:lang w:val="ro-RO"/>
        </w:rPr>
        <w:t>1</w:t>
      </w:r>
      <w:r w:rsidR="00A04E92" w:rsidRPr="00F214DB">
        <w:rPr>
          <w:rFonts w:ascii="Arial" w:hAnsi="Arial" w:cs="Arial"/>
          <w:b/>
          <w:sz w:val="22"/>
          <w:lang w:val="ro-RO"/>
        </w:rPr>
        <w:t>3</w:t>
      </w:r>
      <w:r w:rsidRPr="00F214DB">
        <w:rPr>
          <w:rFonts w:ascii="Arial" w:hAnsi="Arial" w:cs="Arial"/>
          <w:b/>
          <w:sz w:val="22"/>
          <w:lang w:val="ro-RO"/>
        </w:rPr>
        <w:t xml:space="preserve"> lei</w:t>
      </w:r>
      <w:r w:rsidRPr="00F214DB">
        <w:rPr>
          <w:rFonts w:ascii="Arial" w:hAnsi="Arial" w:cs="Arial"/>
          <w:sz w:val="22"/>
          <w:lang w:val="ro-RO"/>
        </w:rPr>
        <w:t>/lucrare evaluată;</w:t>
      </w:r>
    </w:p>
    <w:p w:rsidR="003771AD" w:rsidRPr="00F214DB" w:rsidRDefault="003771AD" w:rsidP="00A04E92">
      <w:pPr>
        <w:widowControl w:val="0"/>
        <w:numPr>
          <w:ilvl w:val="0"/>
          <w:numId w:val="2"/>
        </w:numPr>
        <w:shd w:val="clear" w:color="auto" w:fill="FFFFFF"/>
        <w:tabs>
          <w:tab w:val="left" w:pos="993"/>
          <w:tab w:val="left" w:pos="1418"/>
        </w:tabs>
        <w:autoSpaceDE w:val="0"/>
        <w:autoSpaceDN w:val="0"/>
        <w:adjustRightInd w:val="0"/>
        <w:spacing w:after="0"/>
        <w:ind w:left="1305" w:hanging="284"/>
        <w:rPr>
          <w:rFonts w:ascii="Arial" w:hAnsi="Arial" w:cs="Arial"/>
          <w:sz w:val="22"/>
          <w:lang w:val="ro-RO"/>
        </w:rPr>
      </w:pPr>
      <w:r w:rsidRPr="00F214DB">
        <w:rPr>
          <w:rFonts w:ascii="Arial" w:hAnsi="Arial" w:cs="Arial"/>
          <w:sz w:val="22"/>
          <w:lang w:val="ro-RO"/>
        </w:rPr>
        <w:t xml:space="preserve">al treilea profesor, după caz, conform art. </w:t>
      </w:r>
      <w:r w:rsidR="00851CB5" w:rsidRPr="00F214DB">
        <w:rPr>
          <w:rFonts w:ascii="Arial" w:hAnsi="Arial" w:cs="Arial"/>
          <w:sz w:val="22"/>
          <w:lang w:val="ro-RO"/>
        </w:rPr>
        <w:t>68</w:t>
      </w:r>
      <w:r w:rsidRPr="00F214DB">
        <w:rPr>
          <w:rFonts w:ascii="Arial" w:hAnsi="Arial" w:cs="Arial"/>
          <w:sz w:val="22"/>
          <w:lang w:val="ro-RO"/>
        </w:rPr>
        <w:t xml:space="preserve"> alin. (</w:t>
      </w:r>
      <w:r w:rsidR="00851CB5" w:rsidRPr="00F214DB">
        <w:rPr>
          <w:rFonts w:ascii="Arial" w:hAnsi="Arial" w:cs="Arial"/>
          <w:sz w:val="22"/>
          <w:lang w:val="ro-RO"/>
        </w:rPr>
        <w:t>9</w:t>
      </w:r>
      <w:r w:rsidRPr="00F214DB">
        <w:rPr>
          <w:rFonts w:ascii="Arial" w:hAnsi="Arial" w:cs="Arial"/>
          <w:sz w:val="22"/>
          <w:lang w:val="ro-RO"/>
        </w:rPr>
        <w:t>) din Metodologia-cadru aprobată prin Ordinul ministrului educa</w:t>
      </w:r>
      <w:r w:rsidR="00AF2BA0" w:rsidRPr="00F214DB">
        <w:rPr>
          <w:rFonts w:ascii="Arial" w:hAnsi="Arial" w:cs="Arial"/>
          <w:sz w:val="22"/>
          <w:lang w:val="ro-RO"/>
        </w:rPr>
        <w:t>ț</w:t>
      </w:r>
      <w:r w:rsidRPr="00F214DB">
        <w:rPr>
          <w:rFonts w:ascii="Arial" w:hAnsi="Arial" w:cs="Arial"/>
          <w:sz w:val="22"/>
          <w:lang w:val="ro-RO"/>
        </w:rPr>
        <w:t>iei na</w:t>
      </w:r>
      <w:r w:rsidR="00AF2BA0" w:rsidRPr="00F214DB">
        <w:rPr>
          <w:rFonts w:ascii="Arial" w:hAnsi="Arial" w:cs="Arial"/>
          <w:sz w:val="22"/>
          <w:lang w:val="ro-RO"/>
        </w:rPr>
        <w:t>ț</w:t>
      </w:r>
      <w:r w:rsidRPr="00F214DB">
        <w:rPr>
          <w:rFonts w:ascii="Arial" w:hAnsi="Arial" w:cs="Arial"/>
          <w:sz w:val="22"/>
          <w:lang w:val="ro-RO"/>
        </w:rPr>
        <w:t xml:space="preserve">ionale nr. </w:t>
      </w:r>
      <w:r w:rsidR="00851CB5" w:rsidRPr="00F214DB">
        <w:rPr>
          <w:rFonts w:ascii="Arial" w:hAnsi="Arial" w:cs="Arial"/>
          <w:sz w:val="22"/>
          <w:lang w:val="ro-RO"/>
        </w:rPr>
        <w:t xml:space="preserve">5460/2018 </w:t>
      </w:r>
      <w:r w:rsidRPr="00F214DB">
        <w:rPr>
          <w:rFonts w:ascii="Arial" w:hAnsi="Arial" w:cs="Arial"/>
          <w:sz w:val="22"/>
          <w:lang w:val="ro-RO"/>
        </w:rPr>
        <w:t xml:space="preserve">cu modificările </w:t>
      </w:r>
      <w:r w:rsidR="00AF2BA0" w:rsidRPr="00F214DB">
        <w:rPr>
          <w:rFonts w:ascii="Arial" w:hAnsi="Arial" w:cs="Arial"/>
          <w:sz w:val="22"/>
          <w:lang w:val="ro-RO"/>
        </w:rPr>
        <w:t>ș</w:t>
      </w:r>
      <w:r w:rsidRPr="00F214DB">
        <w:rPr>
          <w:rFonts w:ascii="Arial" w:hAnsi="Arial" w:cs="Arial"/>
          <w:sz w:val="22"/>
          <w:lang w:val="ro-RO"/>
        </w:rPr>
        <w:t xml:space="preserve">i completările ulterioare – remunerat cu un tarif de </w:t>
      </w:r>
      <w:r w:rsidRPr="00F214DB">
        <w:rPr>
          <w:rFonts w:ascii="Arial" w:hAnsi="Arial" w:cs="Arial"/>
          <w:b/>
          <w:sz w:val="22"/>
          <w:lang w:val="ro-RO"/>
        </w:rPr>
        <w:t>1</w:t>
      </w:r>
      <w:r w:rsidR="00A04E92" w:rsidRPr="00F214DB">
        <w:rPr>
          <w:rFonts w:ascii="Arial" w:hAnsi="Arial" w:cs="Arial"/>
          <w:b/>
          <w:sz w:val="22"/>
          <w:lang w:val="ro-RO"/>
        </w:rPr>
        <w:t>3</w:t>
      </w:r>
      <w:r w:rsidRPr="00F214DB">
        <w:rPr>
          <w:rFonts w:ascii="Arial" w:hAnsi="Arial" w:cs="Arial"/>
          <w:b/>
          <w:sz w:val="22"/>
          <w:lang w:val="ro-RO"/>
        </w:rPr>
        <w:t xml:space="preserve"> lei</w:t>
      </w:r>
      <w:r w:rsidRPr="00F214DB">
        <w:rPr>
          <w:rFonts w:ascii="Arial" w:hAnsi="Arial" w:cs="Arial"/>
          <w:sz w:val="22"/>
          <w:lang w:val="ro-RO"/>
        </w:rPr>
        <w:t>/lucrare evaluată;</w:t>
      </w:r>
    </w:p>
    <w:p w:rsidR="003771AD" w:rsidRPr="00F214DB" w:rsidRDefault="003771AD" w:rsidP="003771AD">
      <w:pPr>
        <w:shd w:val="clear" w:color="auto" w:fill="FFFFFF"/>
        <w:tabs>
          <w:tab w:val="left" w:pos="851"/>
        </w:tabs>
        <w:spacing w:after="0"/>
        <w:ind w:left="567"/>
        <w:rPr>
          <w:rFonts w:ascii="Arial" w:hAnsi="Arial" w:cs="Arial"/>
          <w:sz w:val="22"/>
          <w:lang w:val="ro-RO"/>
        </w:rPr>
      </w:pPr>
      <w:r w:rsidRPr="00F214DB">
        <w:rPr>
          <w:rFonts w:ascii="Arial" w:hAnsi="Arial" w:cs="Arial"/>
          <w:sz w:val="22"/>
          <w:lang w:val="ro-RO"/>
        </w:rPr>
        <w:t>c) 2-4 secretari de comisie - cadre didactice din învă</w:t>
      </w:r>
      <w:r w:rsidR="00AF2BA0" w:rsidRPr="00F214DB">
        <w:rPr>
          <w:rFonts w:ascii="Arial" w:hAnsi="Arial" w:cs="Arial"/>
          <w:sz w:val="22"/>
          <w:lang w:val="ro-RO"/>
        </w:rPr>
        <w:t>ț</w:t>
      </w:r>
      <w:r w:rsidRPr="00F214DB">
        <w:rPr>
          <w:rFonts w:ascii="Arial" w:hAnsi="Arial" w:cs="Arial"/>
          <w:sz w:val="22"/>
          <w:lang w:val="ro-RO"/>
        </w:rPr>
        <w:t xml:space="preserve">ământul preuniversitar – fiecare remunerat cu </w:t>
      </w:r>
      <w:r w:rsidR="00A04E92" w:rsidRPr="00F214DB">
        <w:rPr>
          <w:rFonts w:ascii="Arial" w:hAnsi="Arial" w:cs="Arial"/>
          <w:b/>
          <w:sz w:val="22"/>
          <w:lang w:val="ro-RO"/>
        </w:rPr>
        <w:t>2</w:t>
      </w:r>
      <w:r w:rsidR="00EB332B" w:rsidRPr="00F214DB">
        <w:rPr>
          <w:rFonts w:ascii="Arial" w:hAnsi="Arial" w:cs="Arial"/>
          <w:b/>
          <w:sz w:val="22"/>
          <w:lang w:val="ro-RO"/>
        </w:rPr>
        <w:t>70</w:t>
      </w:r>
      <w:r w:rsidRPr="00F214DB">
        <w:rPr>
          <w:rFonts w:ascii="Arial" w:hAnsi="Arial" w:cs="Arial"/>
          <w:b/>
          <w:sz w:val="22"/>
          <w:lang w:val="ro-RO"/>
        </w:rPr>
        <w:t xml:space="preserve"> lei</w:t>
      </w:r>
      <w:r w:rsidRPr="00F214DB">
        <w:rPr>
          <w:rFonts w:ascii="Arial" w:hAnsi="Arial" w:cs="Arial"/>
          <w:sz w:val="22"/>
          <w:lang w:val="ro-RO"/>
        </w:rPr>
        <w:t>;</w:t>
      </w:r>
    </w:p>
    <w:p w:rsidR="003771AD" w:rsidRPr="00F214DB" w:rsidRDefault="003771AD" w:rsidP="003771AD">
      <w:pPr>
        <w:shd w:val="clear" w:color="auto" w:fill="FFFFFF"/>
        <w:tabs>
          <w:tab w:val="left" w:pos="851"/>
        </w:tabs>
        <w:spacing w:after="0"/>
        <w:ind w:left="567"/>
        <w:rPr>
          <w:rFonts w:ascii="Arial" w:hAnsi="Arial" w:cs="Arial"/>
          <w:sz w:val="22"/>
          <w:lang w:val="ro-RO"/>
        </w:rPr>
      </w:pPr>
      <w:r w:rsidRPr="00F214DB">
        <w:rPr>
          <w:rFonts w:ascii="Arial" w:hAnsi="Arial" w:cs="Arial"/>
          <w:sz w:val="22"/>
          <w:lang w:val="ro-RO"/>
        </w:rPr>
        <w:t xml:space="preserve">d) 4-8 informaticieni–fiecare remunerat cu un tarif de </w:t>
      </w:r>
      <w:r w:rsidRPr="00F214DB">
        <w:rPr>
          <w:rFonts w:ascii="Arial" w:hAnsi="Arial" w:cs="Arial"/>
          <w:b/>
          <w:sz w:val="22"/>
          <w:lang w:val="ro-RO"/>
        </w:rPr>
        <w:t>2,</w:t>
      </w:r>
      <w:r w:rsidR="00EB332B" w:rsidRPr="00F214DB">
        <w:rPr>
          <w:rFonts w:ascii="Arial" w:hAnsi="Arial" w:cs="Arial"/>
          <w:b/>
          <w:sz w:val="22"/>
          <w:lang w:val="ro-RO"/>
        </w:rPr>
        <w:t>6</w:t>
      </w:r>
      <w:r w:rsidRPr="00F214DB">
        <w:rPr>
          <w:rFonts w:ascii="Arial" w:hAnsi="Arial" w:cs="Arial"/>
          <w:b/>
          <w:sz w:val="22"/>
          <w:lang w:val="ro-RO"/>
        </w:rPr>
        <w:t>5 lei</w:t>
      </w:r>
      <w:r w:rsidRPr="00F214DB">
        <w:rPr>
          <w:rFonts w:ascii="Arial" w:hAnsi="Arial" w:cs="Arial"/>
          <w:sz w:val="22"/>
          <w:lang w:val="ro-RO"/>
        </w:rPr>
        <w:t xml:space="preserve">/lucrare scrisă operată. </w:t>
      </w:r>
    </w:p>
    <w:p w:rsidR="003771AD" w:rsidRPr="00F214DB" w:rsidRDefault="003771AD" w:rsidP="003771AD">
      <w:pPr>
        <w:spacing w:after="0"/>
        <w:ind w:left="567"/>
        <w:rPr>
          <w:rFonts w:ascii="Arial" w:hAnsi="Arial" w:cs="Arial"/>
          <w:sz w:val="22"/>
          <w:lang w:val="ro-RO"/>
        </w:rPr>
      </w:pPr>
      <w:r w:rsidRPr="00F214DB">
        <w:rPr>
          <w:rFonts w:ascii="Arial" w:hAnsi="Arial" w:cs="Arial"/>
          <w:sz w:val="22"/>
          <w:lang w:val="ro-RO"/>
        </w:rPr>
        <w:t>(2) În mod excep</w:t>
      </w:r>
      <w:r w:rsidR="00AF2BA0" w:rsidRPr="00F214DB">
        <w:rPr>
          <w:rFonts w:ascii="Arial" w:hAnsi="Arial" w:cs="Arial"/>
          <w:sz w:val="22"/>
          <w:lang w:val="ro-RO"/>
        </w:rPr>
        <w:t>ț</w:t>
      </w:r>
      <w:r w:rsidRPr="00F214DB">
        <w:rPr>
          <w:rFonts w:ascii="Arial" w:hAnsi="Arial" w:cs="Arial"/>
          <w:sz w:val="22"/>
          <w:lang w:val="ro-RO"/>
        </w:rPr>
        <w:t>ional, pentru disciplinele la care nu se identifică profesori evaluatori din învă</w:t>
      </w:r>
      <w:r w:rsidR="00AF2BA0" w:rsidRPr="00F214DB">
        <w:rPr>
          <w:rFonts w:ascii="Arial" w:hAnsi="Arial" w:cs="Arial"/>
          <w:sz w:val="22"/>
          <w:lang w:val="ro-RO"/>
        </w:rPr>
        <w:t>ț</w:t>
      </w:r>
      <w:r w:rsidRPr="00F214DB">
        <w:rPr>
          <w:rFonts w:ascii="Arial" w:hAnsi="Arial" w:cs="Arial"/>
          <w:sz w:val="22"/>
          <w:lang w:val="ro-RO"/>
        </w:rPr>
        <w:t xml:space="preserve">ământul preuniversitar având gradul didactic I sau II, inspectorul </w:t>
      </w:r>
      <w:r w:rsidR="00AF2BA0" w:rsidRPr="00F214DB">
        <w:rPr>
          <w:rFonts w:ascii="Arial" w:hAnsi="Arial" w:cs="Arial"/>
          <w:sz w:val="22"/>
          <w:lang w:val="ro-RO"/>
        </w:rPr>
        <w:t>ș</w:t>
      </w:r>
      <w:r w:rsidRPr="00F214DB">
        <w:rPr>
          <w:rFonts w:ascii="Arial" w:hAnsi="Arial" w:cs="Arial"/>
          <w:sz w:val="22"/>
          <w:lang w:val="ro-RO"/>
        </w:rPr>
        <w:t>colar general poate numi, cu avizul Ministerului Educa</w:t>
      </w:r>
      <w:r w:rsidR="00AF2BA0" w:rsidRPr="00F214DB">
        <w:rPr>
          <w:rFonts w:ascii="Arial" w:hAnsi="Arial" w:cs="Arial"/>
          <w:sz w:val="22"/>
          <w:lang w:val="ro-RO"/>
        </w:rPr>
        <w:t>ț</w:t>
      </w:r>
      <w:r w:rsidRPr="00F214DB">
        <w:rPr>
          <w:rFonts w:ascii="Arial" w:hAnsi="Arial" w:cs="Arial"/>
          <w:sz w:val="22"/>
          <w:lang w:val="ro-RO"/>
        </w:rPr>
        <w:t>iei Na</w:t>
      </w:r>
      <w:r w:rsidR="00AF2BA0" w:rsidRPr="00F214DB">
        <w:rPr>
          <w:rFonts w:ascii="Arial" w:hAnsi="Arial" w:cs="Arial"/>
          <w:sz w:val="22"/>
          <w:lang w:val="ro-RO"/>
        </w:rPr>
        <w:t>ț</w:t>
      </w:r>
      <w:r w:rsidRPr="00F214DB">
        <w:rPr>
          <w:rFonts w:ascii="Arial" w:hAnsi="Arial" w:cs="Arial"/>
          <w:sz w:val="22"/>
          <w:lang w:val="ro-RO"/>
        </w:rPr>
        <w:t>ionale, membri în comisia de solu</w:t>
      </w:r>
      <w:r w:rsidR="00AF2BA0" w:rsidRPr="00F214DB">
        <w:rPr>
          <w:rFonts w:ascii="Arial" w:hAnsi="Arial" w:cs="Arial"/>
          <w:sz w:val="22"/>
          <w:lang w:val="ro-RO"/>
        </w:rPr>
        <w:t>ț</w:t>
      </w:r>
      <w:r w:rsidRPr="00F214DB">
        <w:rPr>
          <w:rFonts w:ascii="Arial" w:hAnsi="Arial" w:cs="Arial"/>
          <w:sz w:val="22"/>
          <w:lang w:val="ro-RO"/>
        </w:rPr>
        <w:t>ionare a contesta</w:t>
      </w:r>
      <w:r w:rsidR="00AF2BA0" w:rsidRPr="00F214DB">
        <w:rPr>
          <w:rFonts w:ascii="Arial" w:hAnsi="Arial" w:cs="Arial"/>
          <w:sz w:val="22"/>
          <w:lang w:val="ro-RO"/>
        </w:rPr>
        <w:t>ț</w:t>
      </w:r>
      <w:r w:rsidRPr="00F214DB">
        <w:rPr>
          <w:rFonts w:ascii="Arial" w:hAnsi="Arial" w:cs="Arial"/>
          <w:sz w:val="22"/>
          <w:lang w:val="ro-RO"/>
        </w:rPr>
        <w:t xml:space="preserve">iilor inspectori </w:t>
      </w:r>
      <w:r w:rsidR="00AF2BA0" w:rsidRPr="00F214DB">
        <w:rPr>
          <w:rFonts w:ascii="Arial" w:hAnsi="Arial" w:cs="Arial"/>
          <w:sz w:val="22"/>
          <w:lang w:val="ro-RO"/>
        </w:rPr>
        <w:t>ș</w:t>
      </w:r>
      <w:r w:rsidRPr="00F214DB">
        <w:rPr>
          <w:rFonts w:ascii="Arial" w:hAnsi="Arial" w:cs="Arial"/>
          <w:sz w:val="22"/>
          <w:lang w:val="ro-RO"/>
        </w:rPr>
        <w:t>colari sau profesori titulari din învă</w:t>
      </w:r>
      <w:r w:rsidR="00AF2BA0" w:rsidRPr="00F214DB">
        <w:rPr>
          <w:rFonts w:ascii="Arial" w:hAnsi="Arial" w:cs="Arial"/>
          <w:sz w:val="22"/>
          <w:lang w:val="ro-RO"/>
        </w:rPr>
        <w:t>ț</w:t>
      </w:r>
      <w:r w:rsidRPr="00F214DB">
        <w:rPr>
          <w:rFonts w:ascii="Arial" w:hAnsi="Arial" w:cs="Arial"/>
          <w:sz w:val="22"/>
          <w:lang w:val="ro-RO"/>
        </w:rPr>
        <w:t>ământul preuniversitar, care au dobândit cel pu</w:t>
      </w:r>
      <w:r w:rsidR="00AF2BA0" w:rsidRPr="00F214DB">
        <w:rPr>
          <w:rFonts w:ascii="Arial" w:hAnsi="Arial" w:cs="Arial"/>
          <w:sz w:val="22"/>
          <w:lang w:val="ro-RO"/>
        </w:rPr>
        <w:t>ț</w:t>
      </w:r>
      <w:r w:rsidRPr="00F214DB">
        <w:rPr>
          <w:rFonts w:ascii="Arial" w:hAnsi="Arial" w:cs="Arial"/>
          <w:sz w:val="22"/>
          <w:lang w:val="ro-RO"/>
        </w:rPr>
        <w:t>in definitivarea în învă</w:t>
      </w:r>
      <w:r w:rsidR="00AF2BA0" w:rsidRPr="00F214DB">
        <w:rPr>
          <w:rFonts w:ascii="Arial" w:hAnsi="Arial" w:cs="Arial"/>
          <w:sz w:val="22"/>
          <w:lang w:val="ro-RO"/>
        </w:rPr>
        <w:t>ț</w:t>
      </w:r>
      <w:r w:rsidRPr="00F214DB">
        <w:rPr>
          <w:rFonts w:ascii="Arial" w:hAnsi="Arial" w:cs="Arial"/>
          <w:sz w:val="22"/>
          <w:lang w:val="ro-RO"/>
        </w:rPr>
        <w:t>ământ ori cadre didactice din învă</w:t>
      </w:r>
      <w:r w:rsidR="00AF2BA0" w:rsidRPr="00F214DB">
        <w:rPr>
          <w:rFonts w:ascii="Arial" w:hAnsi="Arial" w:cs="Arial"/>
          <w:sz w:val="22"/>
          <w:lang w:val="ro-RO"/>
        </w:rPr>
        <w:t>ț</w:t>
      </w:r>
      <w:r w:rsidRPr="00F214DB">
        <w:rPr>
          <w:rFonts w:ascii="Arial" w:hAnsi="Arial" w:cs="Arial"/>
          <w:sz w:val="22"/>
          <w:lang w:val="ro-RO"/>
        </w:rPr>
        <w:t>ământul universitar, remunera</w:t>
      </w:r>
      <w:r w:rsidR="00AF2BA0" w:rsidRPr="00F214DB">
        <w:rPr>
          <w:rFonts w:ascii="Arial" w:hAnsi="Arial" w:cs="Arial"/>
          <w:sz w:val="22"/>
          <w:lang w:val="ro-RO"/>
        </w:rPr>
        <w:t>ț</w:t>
      </w:r>
      <w:r w:rsidRPr="00F214DB">
        <w:rPr>
          <w:rFonts w:ascii="Arial" w:hAnsi="Arial" w:cs="Arial"/>
          <w:sz w:val="22"/>
          <w:lang w:val="ro-RO"/>
        </w:rPr>
        <w:t xml:space="preserve">i cu un tarif de </w:t>
      </w:r>
      <w:r w:rsidRPr="00F214DB">
        <w:rPr>
          <w:rFonts w:ascii="Arial" w:hAnsi="Arial" w:cs="Arial"/>
          <w:b/>
          <w:sz w:val="22"/>
          <w:lang w:val="ro-RO"/>
        </w:rPr>
        <w:t>1</w:t>
      </w:r>
      <w:r w:rsidR="00A04E92" w:rsidRPr="00F214DB">
        <w:rPr>
          <w:rFonts w:ascii="Arial" w:hAnsi="Arial" w:cs="Arial"/>
          <w:b/>
          <w:sz w:val="22"/>
          <w:lang w:val="ro-RO"/>
        </w:rPr>
        <w:t>3</w:t>
      </w:r>
      <w:r w:rsidRPr="00F214DB">
        <w:rPr>
          <w:rFonts w:ascii="Arial" w:hAnsi="Arial" w:cs="Arial"/>
          <w:b/>
          <w:sz w:val="22"/>
          <w:lang w:val="ro-RO"/>
        </w:rPr>
        <w:t xml:space="preserve"> lei</w:t>
      </w:r>
      <w:r w:rsidRPr="00F214DB">
        <w:rPr>
          <w:rFonts w:ascii="Arial" w:hAnsi="Arial" w:cs="Arial"/>
          <w:sz w:val="22"/>
          <w:lang w:val="ro-RO"/>
        </w:rPr>
        <w:t xml:space="preserve">/lucrare evaluată. </w:t>
      </w:r>
    </w:p>
    <w:p w:rsidR="003771AD" w:rsidRPr="00F214DB" w:rsidRDefault="003771AD" w:rsidP="003771AD">
      <w:pPr>
        <w:spacing w:after="0"/>
        <w:ind w:left="567"/>
        <w:rPr>
          <w:rFonts w:ascii="Arial" w:hAnsi="Arial" w:cs="Arial"/>
          <w:sz w:val="22"/>
          <w:lang w:val="ro-RO"/>
        </w:rPr>
      </w:pPr>
    </w:p>
    <w:p w:rsidR="003771AD" w:rsidRPr="00F214DB" w:rsidRDefault="003771AD" w:rsidP="003771AD">
      <w:pPr>
        <w:shd w:val="clear" w:color="auto" w:fill="FFFFFF"/>
        <w:tabs>
          <w:tab w:val="left" w:pos="851"/>
        </w:tabs>
        <w:spacing w:after="0"/>
        <w:ind w:firstLine="567"/>
        <w:rPr>
          <w:rFonts w:ascii="Arial" w:hAnsi="Arial" w:cs="Arial"/>
          <w:sz w:val="22"/>
          <w:lang w:val="ro-RO"/>
        </w:rPr>
      </w:pPr>
      <w:r w:rsidRPr="00F214DB">
        <w:rPr>
          <w:rFonts w:ascii="Arial" w:hAnsi="Arial" w:cs="Arial"/>
          <w:sz w:val="22"/>
          <w:lang w:val="ro-RO"/>
        </w:rPr>
        <w:t xml:space="preserve">Art. 6 Persoanele care fac parte din comisiile prevăzute în prezentul ordin beneficiază de decontarea cheltuielilor de cazare, transport </w:t>
      </w:r>
      <w:r w:rsidR="00AF2BA0" w:rsidRPr="00F214DB">
        <w:rPr>
          <w:rFonts w:ascii="Arial" w:hAnsi="Arial" w:cs="Arial"/>
          <w:sz w:val="22"/>
          <w:lang w:val="ro-RO"/>
        </w:rPr>
        <w:t>ș</w:t>
      </w:r>
      <w:r w:rsidRPr="00F214DB">
        <w:rPr>
          <w:rFonts w:ascii="Arial" w:hAnsi="Arial" w:cs="Arial"/>
          <w:sz w:val="22"/>
          <w:lang w:val="ro-RO"/>
        </w:rPr>
        <w:t>i indemniza</w:t>
      </w:r>
      <w:r w:rsidR="00AF2BA0" w:rsidRPr="00F214DB">
        <w:rPr>
          <w:rFonts w:ascii="Arial" w:hAnsi="Arial" w:cs="Arial"/>
          <w:sz w:val="22"/>
          <w:lang w:val="ro-RO"/>
        </w:rPr>
        <w:t>ț</w:t>
      </w:r>
      <w:r w:rsidRPr="00F214DB">
        <w:rPr>
          <w:rFonts w:ascii="Arial" w:hAnsi="Arial" w:cs="Arial"/>
          <w:sz w:val="22"/>
          <w:lang w:val="ro-RO"/>
        </w:rPr>
        <w:t xml:space="preserve">ia de delegare, drepturile prevăzute în Hotărârea Guvernului  nr. 1860/2006 privind drepturile </w:t>
      </w:r>
      <w:r w:rsidR="00AF2BA0" w:rsidRPr="00F214DB">
        <w:rPr>
          <w:rFonts w:ascii="Arial" w:hAnsi="Arial" w:cs="Arial"/>
          <w:sz w:val="22"/>
          <w:lang w:val="ro-RO"/>
        </w:rPr>
        <w:t>ș</w:t>
      </w:r>
      <w:r w:rsidRPr="00F214DB">
        <w:rPr>
          <w:rFonts w:ascii="Arial" w:hAnsi="Arial" w:cs="Arial"/>
          <w:sz w:val="22"/>
          <w:lang w:val="ro-RO"/>
        </w:rPr>
        <w:t>i obliga</w:t>
      </w:r>
      <w:r w:rsidR="00AF2BA0" w:rsidRPr="00F214DB">
        <w:rPr>
          <w:rFonts w:ascii="Arial" w:hAnsi="Arial" w:cs="Arial"/>
          <w:sz w:val="22"/>
          <w:lang w:val="ro-RO"/>
        </w:rPr>
        <w:t>ț</w:t>
      </w:r>
      <w:r w:rsidRPr="00F214DB">
        <w:rPr>
          <w:rFonts w:ascii="Arial" w:hAnsi="Arial" w:cs="Arial"/>
          <w:sz w:val="22"/>
          <w:lang w:val="ro-RO"/>
        </w:rPr>
        <w:t>iile personalului autorită</w:t>
      </w:r>
      <w:r w:rsidR="00AF2BA0" w:rsidRPr="00F214DB">
        <w:rPr>
          <w:rFonts w:ascii="Arial" w:hAnsi="Arial" w:cs="Arial"/>
          <w:sz w:val="22"/>
          <w:lang w:val="ro-RO"/>
        </w:rPr>
        <w:t>ț</w:t>
      </w:r>
      <w:r w:rsidRPr="00F214DB">
        <w:rPr>
          <w:rFonts w:ascii="Arial" w:hAnsi="Arial" w:cs="Arial"/>
          <w:sz w:val="22"/>
          <w:lang w:val="ro-RO"/>
        </w:rPr>
        <w:t xml:space="preserve">ilor </w:t>
      </w:r>
      <w:r w:rsidR="00AF2BA0" w:rsidRPr="00F214DB">
        <w:rPr>
          <w:rFonts w:ascii="Arial" w:hAnsi="Arial" w:cs="Arial"/>
          <w:sz w:val="22"/>
          <w:lang w:val="ro-RO"/>
        </w:rPr>
        <w:t>ș</w:t>
      </w:r>
      <w:r w:rsidRPr="00F214DB">
        <w:rPr>
          <w:rFonts w:ascii="Arial" w:hAnsi="Arial" w:cs="Arial"/>
          <w:sz w:val="22"/>
          <w:lang w:val="ro-RO"/>
        </w:rPr>
        <w:t xml:space="preserve">i </w:t>
      </w:r>
      <w:r w:rsidRPr="00F214DB">
        <w:rPr>
          <w:rFonts w:ascii="Arial" w:hAnsi="Arial" w:cs="Arial"/>
          <w:sz w:val="22"/>
          <w:lang w:val="ro-RO"/>
        </w:rPr>
        <w:lastRenderedPageBreak/>
        <w:t>institu</w:t>
      </w:r>
      <w:r w:rsidR="00AF2BA0" w:rsidRPr="00F214DB">
        <w:rPr>
          <w:rFonts w:ascii="Arial" w:hAnsi="Arial" w:cs="Arial"/>
          <w:sz w:val="22"/>
          <w:lang w:val="ro-RO"/>
        </w:rPr>
        <w:t>ț</w:t>
      </w:r>
      <w:r w:rsidRPr="00F214DB">
        <w:rPr>
          <w:rFonts w:ascii="Arial" w:hAnsi="Arial" w:cs="Arial"/>
          <w:sz w:val="22"/>
          <w:lang w:val="ro-RO"/>
        </w:rPr>
        <w:t xml:space="preserve">iilor publice pe perioada delegării </w:t>
      </w:r>
      <w:r w:rsidR="00AF2BA0" w:rsidRPr="00F214DB">
        <w:rPr>
          <w:rFonts w:ascii="Arial" w:hAnsi="Arial" w:cs="Arial"/>
          <w:sz w:val="22"/>
          <w:lang w:val="ro-RO"/>
        </w:rPr>
        <w:t>ș</w:t>
      </w:r>
      <w:r w:rsidRPr="00F214DB">
        <w:rPr>
          <w:rFonts w:ascii="Arial" w:hAnsi="Arial" w:cs="Arial"/>
          <w:sz w:val="22"/>
          <w:lang w:val="ro-RO"/>
        </w:rPr>
        <w:t>i deta</w:t>
      </w:r>
      <w:r w:rsidR="00AF2BA0" w:rsidRPr="00F214DB">
        <w:rPr>
          <w:rFonts w:ascii="Arial" w:hAnsi="Arial" w:cs="Arial"/>
          <w:sz w:val="22"/>
          <w:lang w:val="ro-RO"/>
        </w:rPr>
        <w:t>ș</w:t>
      </w:r>
      <w:r w:rsidRPr="00F214DB">
        <w:rPr>
          <w:rFonts w:ascii="Arial" w:hAnsi="Arial" w:cs="Arial"/>
          <w:sz w:val="22"/>
          <w:lang w:val="ro-RO"/>
        </w:rPr>
        <w:t xml:space="preserve">ării în altă localitate, precum </w:t>
      </w:r>
      <w:r w:rsidR="00AF2BA0" w:rsidRPr="00F214DB">
        <w:rPr>
          <w:rFonts w:ascii="Arial" w:hAnsi="Arial" w:cs="Arial"/>
          <w:sz w:val="22"/>
          <w:lang w:val="ro-RO"/>
        </w:rPr>
        <w:t>ș</w:t>
      </w:r>
      <w:r w:rsidRPr="00F214DB">
        <w:rPr>
          <w:rFonts w:ascii="Arial" w:hAnsi="Arial" w:cs="Arial"/>
          <w:sz w:val="22"/>
          <w:lang w:val="ro-RO"/>
        </w:rPr>
        <w:t>i în cazul deplasării, în cadrul localită</w:t>
      </w:r>
      <w:r w:rsidR="00AF2BA0" w:rsidRPr="00F214DB">
        <w:rPr>
          <w:rFonts w:ascii="Arial" w:hAnsi="Arial" w:cs="Arial"/>
          <w:sz w:val="22"/>
          <w:lang w:val="ro-RO"/>
        </w:rPr>
        <w:t>ț</w:t>
      </w:r>
      <w:r w:rsidRPr="00F214DB">
        <w:rPr>
          <w:rFonts w:ascii="Arial" w:hAnsi="Arial" w:cs="Arial"/>
          <w:sz w:val="22"/>
          <w:lang w:val="ro-RO"/>
        </w:rPr>
        <w:t xml:space="preserve">ii, în interesul serviciului, cu modificările </w:t>
      </w:r>
      <w:r w:rsidR="00AF2BA0" w:rsidRPr="00F214DB">
        <w:rPr>
          <w:rFonts w:ascii="Arial" w:hAnsi="Arial" w:cs="Arial"/>
          <w:sz w:val="22"/>
          <w:lang w:val="ro-RO"/>
        </w:rPr>
        <w:t>ș</w:t>
      </w:r>
      <w:r w:rsidRPr="00F214DB">
        <w:rPr>
          <w:rFonts w:ascii="Arial" w:hAnsi="Arial" w:cs="Arial"/>
          <w:sz w:val="22"/>
          <w:lang w:val="ro-RO"/>
        </w:rPr>
        <w:t>i completările ulterioare. Decontarea acestor cheltuieli se acordă, după caz, de unitatea de învă</w:t>
      </w:r>
      <w:r w:rsidR="00AF2BA0" w:rsidRPr="00F214DB">
        <w:rPr>
          <w:rFonts w:ascii="Arial" w:hAnsi="Arial" w:cs="Arial"/>
          <w:sz w:val="22"/>
          <w:lang w:val="ro-RO"/>
        </w:rPr>
        <w:t>ț</w:t>
      </w:r>
      <w:r w:rsidRPr="00F214DB">
        <w:rPr>
          <w:rFonts w:ascii="Arial" w:hAnsi="Arial" w:cs="Arial"/>
          <w:sz w:val="22"/>
          <w:lang w:val="ro-RO"/>
        </w:rPr>
        <w:t xml:space="preserve">ământ sau de inspectoratul </w:t>
      </w:r>
      <w:r w:rsidR="00AF2BA0" w:rsidRPr="00F214DB">
        <w:rPr>
          <w:rFonts w:ascii="Arial" w:hAnsi="Arial" w:cs="Arial"/>
          <w:sz w:val="22"/>
          <w:lang w:val="ro-RO"/>
        </w:rPr>
        <w:t>ș</w:t>
      </w:r>
      <w:r w:rsidRPr="00F214DB">
        <w:rPr>
          <w:rFonts w:ascii="Arial" w:hAnsi="Arial" w:cs="Arial"/>
          <w:sz w:val="22"/>
          <w:lang w:val="ro-RO"/>
        </w:rPr>
        <w:t>colar în care acestea au func</w:t>
      </w:r>
      <w:r w:rsidR="00AF2BA0" w:rsidRPr="00F214DB">
        <w:rPr>
          <w:rFonts w:ascii="Arial" w:hAnsi="Arial" w:cs="Arial"/>
          <w:sz w:val="22"/>
          <w:lang w:val="ro-RO"/>
        </w:rPr>
        <w:t>ț</w:t>
      </w:r>
      <w:r w:rsidRPr="00F214DB">
        <w:rPr>
          <w:rFonts w:ascii="Arial" w:hAnsi="Arial" w:cs="Arial"/>
          <w:sz w:val="22"/>
          <w:lang w:val="ro-RO"/>
        </w:rPr>
        <w:t>ia de bază.</w:t>
      </w:r>
    </w:p>
    <w:p w:rsidR="003771AD" w:rsidRPr="00F214DB" w:rsidRDefault="003771AD" w:rsidP="003771AD">
      <w:pPr>
        <w:shd w:val="clear" w:color="auto" w:fill="FFFFFF"/>
        <w:tabs>
          <w:tab w:val="left" w:pos="851"/>
        </w:tabs>
        <w:spacing w:after="0"/>
        <w:ind w:firstLine="567"/>
        <w:rPr>
          <w:rFonts w:ascii="Arial" w:hAnsi="Arial" w:cs="Arial"/>
          <w:sz w:val="22"/>
          <w:lang w:val="ro-RO"/>
        </w:rPr>
      </w:pPr>
    </w:p>
    <w:p w:rsidR="006F3F01" w:rsidRPr="006F3F01" w:rsidRDefault="003771AD" w:rsidP="006F3F01">
      <w:pPr>
        <w:shd w:val="clear" w:color="auto" w:fill="FFFFFF"/>
        <w:tabs>
          <w:tab w:val="left" w:pos="851"/>
        </w:tabs>
        <w:spacing w:after="0"/>
        <w:ind w:firstLine="567"/>
        <w:rPr>
          <w:rFonts w:ascii="Arial" w:hAnsi="Arial" w:cs="Arial"/>
          <w:color w:val="000000"/>
          <w:sz w:val="22"/>
          <w:lang w:val="ro-RO"/>
        </w:rPr>
      </w:pPr>
      <w:r w:rsidRPr="006F3F01">
        <w:rPr>
          <w:rFonts w:ascii="Arial" w:hAnsi="Arial" w:cs="Arial"/>
          <w:sz w:val="22"/>
          <w:lang w:val="ro-RO"/>
        </w:rPr>
        <w:t xml:space="preserve">Art. 7 </w:t>
      </w:r>
      <w:r w:rsidR="006F3F01" w:rsidRPr="006F3F01">
        <w:rPr>
          <w:rFonts w:ascii="Arial" w:hAnsi="Arial" w:cs="Arial"/>
          <w:color w:val="000000" w:themeColor="text1"/>
          <w:sz w:val="22"/>
          <w:lang w:val="ro-RO"/>
        </w:rPr>
        <w:t>[</w:t>
      </w:r>
      <w:r w:rsidR="006F3F01" w:rsidRPr="006F3F01">
        <w:rPr>
          <w:rFonts w:ascii="Arial" w:hAnsi="Arial" w:cs="Arial"/>
          <w:b/>
          <w:color w:val="000000" w:themeColor="text1"/>
          <w:sz w:val="22"/>
          <w:lang w:val="ro-RO"/>
        </w:rPr>
        <w:t>reformulări pentru corectitudinea și coerența textului; ne menținem propunerea privind necesitatea reformulării textului din perspectiva încheiereii contractului doar cu inspectoratul școlar, nu cu unitatea</w:t>
      </w:r>
      <w:r w:rsidR="006F3F01" w:rsidRPr="006F3F01">
        <w:rPr>
          <w:rFonts w:ascii="Arial" w:hAnsi="Arial" w:cs="Arial"/>
          <w:color w:val="000000" w:themeColor="text1"/>
          <w:sz w:val="22"/>
          <w:lang w:val="ro-RO"/>
        </w:rPr>
        <w:t>]</w:t>
      </w:r>
    </w:p>
    <w:p w:rsidR="006F3F01" w:rsidRPr="006F3F01" w:rsidRDefault="006F3F01" w:rsidP="006F3F01">
      <w:pPr>
        <w:shd w:val="clear" w:color="auto" w:fill="FFFFFF"/>
        <w:tabs>
          <w:tab w:val="left" w:pos="851"/>
        </w:tabs>
        <w:spacing w:after="0"/>
        <w:ind w:firstLine="567"/>
        <w:rPr>
          <w:rFonts w:ascii="Arial" w:hAnsi="Arial" w:cs="Arial"/>
          <w:color w:val="000000" w:themeColor="text1"/>
          <w:sz w:val="22"/>
          <w:lang w:val="ro-RO"/>
        </w:rPr>
      </w:pPr>
      <w:r w:rsidRPr="006F3F01">
        <w:rPr>
          <w:rFonts w:ascii="Arial" w:hAnsi="Arial" w:cs="Arial"/>
          <w:color w:val="000000"/>
          <w:sz w:val="22"/>
          <w:lang w:val="ro-RO"/>
        </w:rPr>
        <w:t>(1) În situaţia în care p</w:t>
      </w:r>
      <w:r w:rsidRPr="006F3F01">
        <w:rPr>
          <w:rFonts w:ascii="Arial" w:hAnsi="Arial" w:cs="Arial"/>
          <w:color w:val="000000" w:themeColor="text1"/>
          <w:sz w:val="22"/>
          <w:lang w:val="ro-RO"/>
        </w:rPr>
        <w:t xml:space="preserve">ersoanele </w:t>
      </w:r>
      <w:r w:rsidRPr="006F3F01">
        <w:rPr>
          <w:rFonts w:ascii="Arial" w:hAnsi="Arial" w:cs="Arial"/>
          <w:color w:val="000000"/>
          <w:sz w:val="22"/>
          <w:lang w:val="ro-RO"/>
        </w:rPr>
        <w:t xml:space="preserve">remunerate, </w:t>
      </w:r>
      <w:r w:rsidRPr="006F3F01">
        <w:rPr>
          <w:rFonts w:ascii="Arial" w:hAnsi="Arial" w:cs="Arial"/>
          <w:color w:val="000000" w:themeColor="text1"/>
          <w:sz w:val="22"/>
          <w:lang w:val="ro-RO"/>
        </w:rPr>
        <w:t xml:space="preserve">care asigură desfășurarea activităților în cadrul comisiilor stabilite prin prezentele Norme metodologice, </w:t>
      </w:r>
      <w:r w:rsidRPr="006F3F01">
        <w:rPr>
          <w:rFonts w:ascii="Arial" w:hAnsi="Arial" w:cs="Arial"/>
          <w:color w:val="000000"/>
          <w:sz w:val="22"/>
          <w:lang w:val="ro-RO"/>
        </w:rPr>
        <w:t xml:space="preserve">optează pentru achitarea </w:t>
      </w:r>
      <w:r w:rsidRPr="006F3F01">
        <w:rPr>
          <w:rFonts w:ascii="Arial" w:hAnsi="Arial" w:cs="Arial"/>
          <w:color w:val="000000" w:themeColor="text1"/>
          <w:sz w:val="22"/>
          <w:lang w:val="ro-RO"/>
        </w:rPr>
        <w:t xml:space="preserve">drepturilor bănești în baza unui contract civil de furnizare servicii pentru activități independente ocazionale, </w:t>
      </w:r>
      <w:r w:rsidRPr="006F3F01">
        <w:rPr>
          <w:rFonts w:ascii="Arial" w:hAnsi="Arial" w:cs="Arial"/>
          <w:b/>
          <w:i/>
          <w:color w:val="000000" w:themeColor="text1"/>
          <w:sz w:val="22"/>
          <w:u w:val="single"/>
          <w:lang w:val="ro-RO"/>
        </w:rPr>
        <w:t>conform art. 6 alin. (1) lit. a) din ordin</w:t>
      </w:r>
      <w:r w:rsidRPr="006F3F01">
        <w:rPr>
          <w:rFonts w:ascii="Arial" w:hAnsi="Arial" w:cs="Arial"/>
          <w:color w:val="000000" w:themeColor="text1"/>
          <w:sz w:val="22"/>
          <w:lang w:val="ro-RO"/>
        </w:rPr>
        <w:t>, atunci:</w:t>
      </w:r>
    </w:p>
    <w:p w:rsidR="006F3F01" w:rsidRPr="006F3F01" w:rsidRDefault="006F3F01" w:rsidP="006F3F01">
      <w:pPr>
        <w:shd w:val="clear" w:color="auto" w:fill="FFFFFF"/>
        <w:tabs>
          <w:tab w:val="left" w:pos="806"/>
        </w:tabs>
        <w:spacing w:after="0"/>
        <w:ind w:firstLine="567"/>
        <w:rPr>
          <w:rFonts w:ascii="Arial" w:hAnsi="Arial" w:cs="Arial"/>
          <w:color w:val="000000"/>
          <w:sz w:val="22"/>
          <w:lang w:val="ro-RO"/>
        </w:rPr>
      </w:pPr>
      <w:r w:rsidRPr="006F3F01">
        <w:rPr>
          <w:rFonts w:ascii="Arial" w:hAnsi="Arial" w:cs="Arial"/>
          <w:color w:val="000000"/>
          <w:sz w:val="22"/>
          <w:lang w:val="ro-RO"/>
        </w:rPr>
        <w:t xml:space="preserve">a) drepturile banești pentru plata informaticienilor/analiștilor programatori/ajutorilor analiști programatori care fac parte din comisia </w:t>
      </w:r>
      <w:r w:rsidRPr="006F3F01">
        <w:rPr>
          <w:rFonts w:ascii="Arial" w:hAnsi="Arial" w:cs="Arial"/>
          <w:bCs/>
          <w:color w:val="000000"/>
          <w:sz w:val="22"/>
          <w:lang w:val="ro-RO"/>
        </w:rPr>
        <w:t>județeană/comisia municipiului București de organizare și desfășurare a concursului național de ocupare a posturilor didactice/ catedrelor vacante/rezervate</w:t>
      </w:r>
      <w:r w:rsidRPr="006F3F01">
        <w:rPr>
          <w:rFonts w:ascii="Arial" w:hAnsi="Arial" w:cs="Arial"/>
          <w:color w:val="000000"/>
          <w:sz w:val="22"/>
          <w:lang w:val="ro-RO"/>
        </w:rPr>
        <w:t xml:space="preserve"> din învățământul preuniversitar se asigură de inspectoratul școlar şi se achită de către inspectoratul şcolar în baza </w:t>
      </w:r>
      <w:r w:rsidRPr="006F3F01">
        <w:rPr>
          <w:rFonts w:ascii="Arial" w:hAnsi="Arial" w:cs="Arial"/>
          <w:b/>
          <w:strike/>
          <w:color w:val="000000"/>
          <w:sz w:val="22"/>
          <w:lang w:val="ro-RO"/>
        </w:rPr>
        <w:t>unui</w:t>
      </w:r>
      <w:r w:rsidRPr="006F3F01">
        <w:rPr>
          <w:rFonts w:ascii="Arial" w:hAnsi="Arial" w:cs="Arial"/>
          <w:color w:val="000000"/>
          <w:sz w:val="22"/>
          <w:lang w:val="ro-RO"/>
        </w:rPr>
        <w:t xml:space="preserve"> contract</w:t>
      </w:r>
      <w:r w:rsidRPr="006F3F01">
        <w:rPr>
          <w:rFonts w:ascii="Arial" w:hAnsi="Arial" w:cs="Arial"/>
          <w:b/>
          <w:i/>
          <w:color w:val="000000"/>
          <w:sz w:val="22"/>
          <w:u w:val="single"/>
          <w:lang w:val="ro-RO"/>
        </w:rPr>
        <w:t>ului</w:t>
      </w:r>
      <w:r w:rsidRPr="006F3F01">
        <w:rPr>
          <w:rFonts w:ascii="Arial" w:hAnsi="Arial" w:cs="Arial"/>
          <w:color w:val="000000"/>
          <w:sz w:val="22"/>
          <w:lang w:val="ro-RO"/>
        </w:rPr>
        <w:t xml:space="preserve"> civil </w:t>
      </w:r>
      <w:r w:rsidRPr="006F3F01">
        <w:rPr>
          <w:rFonts w:ascii="Arial" w:hAnsi="Arial" w:cs="Arial"/>
          <w:b/>
          <w:strike/>
          <w:color w:val="000000"/>
          <w:sz w:val="22"/>
          <w:lang w:val="ro-RO"/>
        </w:rPr>
        <w:t xml:space="preserve">de furnizare servicii </w:t>
      </w:r>
      <w:r w:rsidRPr="006F3F01">
        <w:rPr>
          <w:rFonts w:ascii="Arial" w:hAnsi="Arial" w:cs="Arial"/>
          <w:b/>
          <w:strike/>
          <w:sz w:val="22"/>
          <w:lang w:val="ro-RO"/>
        </w:rPr>
        <w:t>pentru activități independente ocazionale</w:t>
      </w:r>
      <w:r w:rsidRPr="006F3F01">
        <w:rPr>
          <w:rFonts w:ascii="Arial" w:hAnsi="Arial" w:cs="Arial"/>
          <w:color w:val="000000"/>
          <w:sz w:val="22"/>
          <w:lang w:val="ro-RO"/>
        </w:rPr>
        <w:t xml:space="preserve"> încheiat cu inspectoratul școlar;</w:t>
      </w:r>
    </w:p>
    <w:p w:rsidR="006F3F01" w:rsidRPr="006F3F01" w:rsidRDefault="006F3F01" w:rsidP="006F3F01">
      <w:pPr>
        <w:shd w:val="clear" w:color="auto" w:fill="FFFFFF"/>
        <w:tabs>
          <w:tab w:val="left" w:pos="806"/>
        </w:tabs>
        <w:spacing w:after="0"/>
        <w:ind w:firstLine="567"/>
        <w:rPr>
          <w:rFonts w:ascii="Arial" w:hAnsi="Arial" w:cs="Arial"/>
          <w:color w:val="000000"/>
          <w:sz w:val="22"/>
          <w:lang w:val="ro-RO"/>
        </w:rPr>
      </w:pPr>
      <w:r w:rsidRPr="006F3F01">
        <w:rPr>
          <w:rFonts w:ascii="Arial" w:hAnsi="Arial" w:cs="Arial"/>
          <w:color w:val="000000"/>
          <w:sz w:val="22"/>
          <w:lang w:val="ro-RO"/>
        </w:rPr>
        <w:t xml:space="preserve">b) drepturile băneşti pentru plata personalului care face parte din comisiile prevăzute la art. 2, 4 şi 5 sunt achitate de unitățile de învățământ preuniversitar desemnate centre de concurs/evaluare/contestații, în baza </w:t>
      </w:r>
      <w:r w:rsidRPr="006F3F01">
        <w:rPr>
          <w:rFonts w:ascii="Arial" w:hAnsi="Arial" w:cs="Arial"/>
          <w:b/>
          <w:strike/>
          <w:color w:val="000000"/>
          <w:sz w:val="22"/>
          <w:lang w:val="ro-RO"/>
        </w:rPr>
        <w:t>unui</w:t>
      </w:r>
      <w:r w:rsidRPr="006F3F01">
        <w:rPr>
          <w:rFonts w:ascii="Arial" w:hAnsi="Arial" w:cs="Arial"/>
          <w:color w:val="000000"/>
          <w:sz w:val="22"/>
          <w:lang w:val="ro-RO"/>
        </w:rPr>
        <w:t xml:space="preserve"> contract</w:t>
      </w:r>
      <w:r w:rsidRPr="006F3F01">
        <w:rPr>
          <w:rFonts w:ascii="Arial" w:hAnsi="Arial" w:cs="Arial"/>
          <w:b/>
          <w:i/>
          <w:color w:val="000000"/>
          <w:sz w:val="22"/>
          <w:u w:val="single"/>
          <w:lang w:val="ro-RO"/>
        </w:rPr>
        <w:t>ului</w:t>
      </w:r>
      <w:r w:rsidRPr="006F3F01">
        <w:rPr>
          <w:rFonts w:ascii="Arial" w:hAnsi="Arial" w:cs="Arial"/>
          <w:color w:val="000000"/>
          <w:sz w:val="22"/>
          <w:lang w:val="ro-RO"/>
        </w:rPr>
        <w:t xml:space="preserve"> civil </w:t>
      </w:r>
      <w:r w:rsidRPr="006F3F01">
        <w:rPr>
          <w:rFonts w:ascii="Arial" w:hAnsi="Arial" w:cs="Arial"/>
          <w:b/>
          <w:strike/>
          <w:color w:val="000000"/>
          <w:sz w:val="22"/>
          <w:lang w:val="ro-RO"/>
        </w:rPr>
        <w:t xml:space="preserve">de furnizare servicii </w:t>
      </w:r>
      <w:r w:rsidRPr="006F3F01">
        <w:rPr>
          <w:rFonts w:ascii="Arial" w:hAnsi="Arial" w:cs="Arial"/>
          <w:b/>
          <w:strike/>
          <w:sz w:val="22"/>
          <w:lang w:val="ro-RO"/>
        </w:rPr>
        <w:t>pentru activități independente ocazionale</w:t>
      </w:r>
      <w:r w:rsidRPr="006F3F01">
        <w:rPr>
          <w:rFonts w:ascii="Arial" w:hAnsi="Arial" w:cs="Arial"/>
          <w:color w:val="000000"/>
          <w:sz w:val="22"/>
          <w:lang w:val="ro-RO"/>
        </w:rPr>
        <w:t xml:space="preserve"> încheiat cu directorul unităţii de învăţământ în care sunt organizate centrele respective; </w:t>
      </w:r>
    </w:p>
    <w:p w:rsidR="006F3F01" w:rsidRPr="006F3F01" w:rsidRDefault="006F3F01" w:rsidP="006F3F01">
      <w:pPr>
        <w:shd w:val="clear" w:color="auto" w:fill="FFFFFF"/>
        <w:tabs>
          <w:tab w:val="left" w:pos="806"/>
        </w:tabs>
        <w:spacing w:after="0"/>
        <w:ind w:firstLine="567"/>
        <w:rPr>
          <w:rFonts w:ascii="Arial" w:hAnsi="Arial" w:cs="Arial"/>
          <w:color w:val="000000"/>
          <w:sz w:val="22"/>
          <w:lang w:val="ro-RO"/>
        </w:rPr>
      </w:pPr>
      <w:r w:rsidRPr="006F3F01">
        <w:rPr>
          <w:rFonts w:ascii="Arial" w:hAnsi="Arial" w:cs="Arial"/>
          <w:color w:val="000000"/>
          <w:sz w:val="22"/>
          <w:lang w:val="ro-RO"/>
        </w:rPr>
        <w:t xml:space="preserve">c) drepturile băneşti pentru plata persoanelor, cu excepţia inspectorilor şcolari </w:t>
      </w:r>
      <w:r w:rsidRPr="006F3F01">
        <w:rPr>
          <w:rFonts w:ascii="Arial" w:hAnsi="Arial" w:cs="Arial"/>
          <w:b/>
          <w:i/>
          <w:color w:val="000000"/>
          <w:sz w:val="22"/>
          <w:u w:val="single"/>
          <w:lang w:val="ro-RO"/>
        </w:rPr>
        <w:t>????</w:t>
      </w:r>
      <w:r w:rsidRPr="006F3F01">
        <w:rPr>
          <w:rFonts w:ascii="Arial" w:hAnsi="Arial" w:cs="Arial"/>
          <w:color w:val="000000"/>
          <w:sz w:val="22"/>
          <w:lang w:val="ro-RO"/>
        </w:rPr>
        <w:t xml:space="preserve">, care fac parte din comisiile prevăzute la art. 3 sunt achitate de unitățile de învățământ preuniversitar în care se desfășoară inspecțiile speciale la clasă, probele practice/orale, în baza </w:t>
      </w:r>
      <w:r w:rsidRPr="006F3F01">
        <w:rPr>
          <w:rFonts w:ascii="Arial" w:hAnsi="Arial" w:cs="Arial"/>
          <w:b/>
          <w:strike/>
          <w:color w:val="000000"/>
          <w:sz w:val="22"/>
          <w:lang w:val="ro-RO"/>
        </w:rPr>
        <w:t>unui</w:t>
      </w:r>
      <w:r w:rsidRPr="006F3F01">
        <w:rPr>
          <w:rFonts w:ascii="Arial" w:hAnsi="Arial" w:cs="Arial"/>
          <w:color w:val="000000"/>
          <w:sz w:val="22"/>
          <w:lang w:val="ro-RO"/>
        </w:rPr>
        <w:t xml:space="preserve"> contract</w:t>
      </w:r>
      <w:r w:rsidRPr="006F3F01">
        <w:rPr>
          <w:rFonts w:ascii="Arial" w:hAnsi="Arial" w:cs="Arial"/>
          <w:b/>
          <w:i/>
          <w:color w:val="000000"/>
          <w:sz w:val="22"/>
          <w:u w:val="single"/>
          <w:lang w:val="ro-RO"/>
        </w:rPr>
        <w:t>ului</w:t>
      </w:r>
      <w:r w:rsidRPr="006F3F01">
        <w:rPr>
          <w:rFonts w:ascii="Arial" w:hAnsi="Arial" w:cs="Arial"/>
          <w:color w:val="000000"/>
          <w:sz w:val="22"/>
          <w:lang w:val="ro-RO"/>
        </w:rPr>
        <w:t xml:space="preserve"> civil </w:t>
      </w:r>
      <w:r w:rsidRPr="006F3F01">
        <w:rPr>
          <w:rFonts w:ascii="Arial" w:hAnsi="Arial" w:cs="Arial"/>
          <w:b/>
          <w:strike/>
          <w:color w:val="000000"/>
          <w:sz w:val="22"/>
          <w:lang w:val="ro-RO"/>
        </w:rPr>
        <w:t xml:space="preserve">de furnizare servicii </w:t>
      </w:r>
      <w:r w:rsidRPr="006F3F01">
        <w:rPr>
          <w:rFonts w:ascii="Arial" w:hAnsi="Arial" w:cs="Arial"/>
          <w:b/>
          <w:strike/>
          <w:sz w:val="22"/>
          <w:lang w:val="ro-RO"/>
        </w:rPr>
        <w:t>pentru activități independente ocazionale</w:t>
      </w:r>
      <w:r w:rsidRPr="006F3F01">
        <w:rPr>
          <w:rFonts w:ascii="Arial" w:hAnsi="Arial" w:cs="Arial"/>
          <w:color w:val="000000"/>
          <w:sz w:val="22"/>
          <w:lang w:val="ro-RO"/>
        </w:rPr>
        <w:t xml:space="preserve"> încheiat cu directorul unității de învățământ în care s-a realizat inspecția specială. </w:t>
      </w:r>
    </w:p>
    <w:p w:rsidR="006F3F01" w:rsidRPr="006F3F01" w:rsidRDefault="006F3F01" w:rsidP="006F3F01">
      <w:pPr>
        <w:shd w:val="clear" w:color="auto" w:fill="FFFFFF"/>
        <w:tabs>
          <w:tab w:val="left" w:pos="806"/>
        </w:tabs>
        <w:spacing w:after="0"/>
        <w:ind w:firstLine="567"/>
        <w:rPr>
          <w:rFonts w:ascii="Arial" w:hAnsi="Arial" w:cs="Arial"/>
          <w:b/>
          <w:color w:val="000000"/>
          <w:sz w:val="22"/>
          <w:u w:val="single"/>
          <w:lang w:val="ro-RO"/>
        </w:rPr>
      </w:pPr>
      <w:r w:rsidRPr="006F3F01">
        <w:rPr>
          <w:rFonts w:ascii="Arial" w:hAnsi="Arial" w:cs="Arial"/>
          <w:b/>
          <w:color w:val="000000"/>
          <w:sz w:val="22"/>
          <w:u w:val="single"/>
          <w:lang w:val="ro-RO"/>
        </w:rPr>
        <w:t>???? De ce excepție????? Și, dacă se insistă, pe ea, trebuie făcută referire și la funcții de conducere din inspectorate, nu doar la cele de îndrumare și control!!!!!!!!</w:t>
      </w:r>
    </w:p>
    <w:p w:rsidR="003771AD" w:rsidRPr="006F3F01" w:rsidRDefault="006F3F01" w:rsidP="006F3F01">
      <w:pPr>
        <w:shd w:val="clear" w:color="auto" w:fill="FFFFFF"/>
        <w:tabs>
          <w:tab w:val="left" w:pos="851"/>
        </w:tabs>
        <w:spacing w:after="0"/>
        <w:ind w:firstLine="567"/>
        <w:rPr>
          <w:rFonts w:ascii="Arial" w:hAnsi="Arial" w:cs="Arial"/>
          <w:sz w:val="22"/>
          <w:lang w:val="ro-RO"/>
        </w:rPr>
      </w:pPr>
      <w:r w:rsidRPr="006F3F01">
        <w:rPr>
          <w:rFonts w:ascii="Arial" w:hAnsi="Arial" w:cs="Arial"/>
          <w:color w:val="000000" w:themeColor="text1"/>
          <w:sz w:val="22"/>
          <w:lang w:val="ro-RO"/>
        </w:rPr>
        <w:t>(2)</w:t>
      </w:r>
      <w:r w:rsidRPr="006F3F01">
        <w:rPr>
          <w:rFonts w:ascii="Arial" w:hAnsi="Arial" w:cs="Arial"/>
          <w:b/>
          <w:color w:val="000000" w:themeColor="text1"/>
          <w:sz w:val="22"/>
          <w:lang w:val="ro-RO"/>
        </w:rPr>
        <w:t xml:space="preserve"> </w:t>
      </w:r>
      <w:r w:rsidRPr="006F3F01">
        <w:rPr>
          <w:rFonts w:ascii="Arial" w:hAnsi="Arial" w:cs="Arial"/>
          <w:color w:val="000000" w:themeColor="text1"/>
          <w:sz w:val="22"/>
          <w:lang w:val="ro-RO"/>
        </w:rPr>
        <w:t>În situaţia în care</w:t>
      </w:r>
      <w:r w:rsidRPr="006F3F01">
        <w:rPr>
          <w:rFonts w:ascii="Arial" w:hAnsi="Arial" w:cs="Arial"/>
          <w:b/>
          <w:color w:val="000000" w:themeColor="text1"/>
          <w:sz w:val="22"/>
          <w:lang w:val="ro-RO"/>
        </w:rPr>
        <w:t xml:space="preserve"> </w:t>
      </w:r>
      <w:r w:rsidRPr="006F3F01">
        <w:rPr>
          <w:rFonts w:ascii="Arial" w:hAnsi="Arial" w:cs="Arial"/>
          <w:color w:val="000000"/>
          <w:sz w:val="22"/>
          <w:lang w:val="ro-RO"/>
        </w:rPr>
        <w:t>p</w:t>
      </w:r>
      <w:r w:rsidRPr="006F3F01">
        <w:rPr>
          <w:rFonts w:ascii="Arial" w:hAnsi="Arial" w:cs="Arial"/>
          <w:color w:val="000000" w:themeColor="text1"/>
          <w:sz w:val="22"/>
          <w:lang w:val="ro-RO"/>
        </w:rPr>
        <w:t xml:space="preserve">ersoanele </w:t>
      </w:r>
      <w:r w:rsidRPr="006F3F01">
        <w:rPr>
          <w:rFonts w:ascii="Arial" w:hAnsi="Arial" w:cs="Arial"/>
          <w:color w:val="000000"/>
          <w:sz w:val="22"/>
          <w:lang w:val="ro-RO"/>
        </w:rPr>
        <w:t xml:space="preserve">remunerate, </w:t>
      </w:r>
      <w:r w:rsidRPr="006F3F01">
        <w:rPr>
          <w:rFonts w:ascii="Arial" w:hAnsi="Arial" w:cs="Arial"/>
          <w:color w:val="000000" w:themeColor="text1"/>
          <w:sz w:val="22"/>
          <w:lang w:val="ro-RO"/>
        </w:rPr>
        <w:t>care asigură desfășurarea activităților în cadrul comisiilor stabilite prin prezentele Norme metodologice, optează</w:t>
      </w:r>
      <w:r w:rsidRPr="006F3F01">
        <w:rPr>
          <w:rFonts w:ascii="Arial" w:hAnsi="Arial" w:cs="Arial"/>
          <w:color w:val="000000"/>
          <w:sz w:val="22"/>
          <w:lang w:val="ro-RO"/>
        </w:rPr>
        <w:t xml:space="preserve"> pentru achitarea </w:t>
      </w:r>
      <w:r w:rsidRPr="006F3F01">
        <w:rPr>
          <w:rFonts w:ascii="Arial" w:hAnsi="Arial" w:cs="Arial"/>
          <w:color w:val="000000" w:themeColor="text1"/>
          <w:sz w:val="22"/>
          <w:lang w:val="ro-RO"/>
        </w:rPr>
        <w:t>drepturilor bănești</w:t>
      </w:r>
      <w:r w:rsidRPr="006F3F01">
        <w:rPr>
          <w:rFonts w:ascii="Arial" w:hAnsi="Arial" w:cs="Arial"/>
          <w:color w:val="000000"/>
          <w:sz w:val="22"/>
          <w:lang w:val="ro-RO"/>
        </w:rPr>
        <w:t xml:space="preserve"> </w:t>
      </w:r>
      <w:r w:rsidRPr="006F3F01">
        <w:rPr>
          <w:rFonts w:ascii="Arial" w:hAnsi="Arial" w:cs="Arial"/>
          <w:sz w:val="22"/>
          <w:lang w:val="ro-RO"/>
        </w:rPr>
        <w:t xml:space="preserve">în </w:t>
      </w:r>
      <w:r w:rsidRPr="006F3F01">
        <w:rPr>
          <w:rFonts w:ascii="Arial" w:hAnsi="Arial" w:cs="Arial"/>
          <w:b/>
          <w:strike/>
          <w:sz w:val="22"/>
          <w:lang w:val="ro-RO"/>
        </w:rPr>
        <w:t>condițiile variantei menționate la</w:t>
      </w:r>
      <w:r w:rsidRPr="006F3F01">
        <w:rPr>
          <w:rFonts w:ascii="Arial" w:hAnsi="Arial" w:cs="Arial"/>
          <w:sz w:val="22"/>
          <w:lang w:val="ro-RO"/>
        </w:rPr>
        <w:t xml:space="preserve"> </w:t>
      </w:r>
      <w:r w:rsidRPr="006F3F01">
        <w:rPr>
          <w:rFonts w:ascii="Arial" w:hAnsi="Arial" w:cs="Arial"/>
          <w:b/>
          <w:i/>
          <w:sz w:val="22"/>
          <w:u w:val="single"/>
          <w:lang w:val="ro-RO"/>
        </w:rPr>
        <w:t>baza unui contract individual de muncă, conform</w:t>
      </w:r>
      <w:r w:rsidRPr="006F3F01">
        <w:rPr>
          <w:rFonts w:ascii="Arial" w:hAnsi="Arial" w:cs="Arial"/>
          <w:sz w:val="22"/>
          <w:lang w:val="ro-RO"/>
        </w:rPr>
        <w:t xml:space="preserve"> art. 6 alin. (1) lit. b</w:t>
      </w:r>
      <w:r w:rsidRPr="006F3F01">
        <w:rPr>
          <w:rFonts w:ascii="Arial" w:hAnsi="Arial" w:cs="Arial"/>
          <w:b/>
          <w:i/>
          <w:sz w:val="22"/>
          <w:u w:val="single"/>
          <w:lang w:val="ro-RO"/>
        </w:rPr>
        <w:t>)</w:t>
      </w:r>
      <w:r w:rsidRPr="006F3F01">
        <w:rPr>
          <w:rFonts w:ascii="Arial" w:hAnsi="Arial" w:cs="Arial"/>
          <w:sz w:val="22"/>
          <w:lang w:val="ro-RO"/>
        </w:rPr>
        <w:t xml:space="preserve"> din </w:t>
      </w:r>
      <w:r w:rsidRPr="006F3F01">
        <w:rPr>
          <w:rFonts w:ascii="Arial" w:hAnsi="Arial" w:cs="Arial"/>
          <w:b/>
          <w:strike/>
          <w:sz w:val="22"/>
          <w:lang w:val="ro-RO"/>
        </w:rPr>
        <w:t>prezentul</w:t>
      </w:r>
      <w:r w:rsidRPr="006F3F01">
        <w:rPr>
          <w:rFonts w:ascii="Arial" w:hAnsi="Arial" w:cs="Arial"/>
          <w:sz w:val="22"/>
          <w:lang w:val="ro-RO"/>
        </w:rPr>
        <w:t xml:space="preserve"> ordin</w:t>
      </w:r>
      <w:r w:rsidRPr="006F3F01">
        <w:rPr>
          <w:rFonts w:ascii="Arial" w:hAnsi="Arial" w:cs="Arial"/>
          <w:color w:val="000000"/>
          <w:sz w:val="22"/>
          <w:lang w:val="ro-RO"/>
        </w:rPr>
        <w:t xml:space="preserve">, atunci: </w:t>
      </w:r>
      <w:r w:rsidRPr="006F3F01">
        <w:rPr>
          <w:rFonts w:ascii="Arial" w:hAnsi="Arial" w:cs="Arial"/>
          <w:b/>
          <w:color w:val="000000"/>
          <w:sz w:val="22"/>
          <w:u w:val="single"/>
          <w:lang w:val="ro-RO"/>
        </w:rPr>
        <w:t>[nu este „prezentul” ordin; aici suntem în corpul normelor, care au alt art. 6 – trimiterea este făcută la ordin]</w:t>
      </w:r>
    </w:p>
    <w:p w:rsidR="003771AD" w:rsidRPr="00F214DB" w:rsidRDefault="003771AD" w:rsidP="003771AD">
      <w:pPr>
        <w:shd w:val="clear" w:color="auto" w:fill="FFFFFF"/>
        <w:tabs>
          <w:tab w:val="left" w:pos="806"/>
        </w:tabs>
        <w:spacing w:after="0"/>
        <w:ind w:firstLine="567"/>
        <w:rPr>
          <w:rFonts w:ascii="Arial" w:hAnsi="Arial" w:cs="Arial"/>
          <w:sz w:val="22"/>
          <w:lang w:val="ro-RO"/>
        </w:rPr>
      </w:pPr>
      <w:r w:rsidRPr="00F214DB">
        <w:rPr>
          <w:rFonts w:ascii="Arial" w:hAnsi="Arial" w:cs="Arial"/>
          <w:sz w:val="22"/>
          <w:lang w:val="ro-RO"/>
        </w:rPr>
        <w:t>a) fondurile pentru plata activită</w:t>
      </w:r>
      <w:r w:rsidR="00AF2BA0" w:rsidRPr="00F214DB">
        <w:rPr>
          <w:rFonts w:ascii="Arial" w:hAnsi="Arial" w:cs="Arial"/>
          <w:sz w:val="22"/>
          <w:lang w:val="ro-RO"/>
        </w:rPr>
        <w:t>ț</w:t>
      </w:r>
      <w:r w:rsidRPr="00F214DB">
        <w:rPr>
          <w:rFonts w:ascii="Arial" w:hAnsi="Arial" w:cs="Arial"/>
          <w:sz w:val="22"/>
          <w:lang w:val="ro-RO"/>
        </w:rPr>
        <w:t>ii persoanei responsabile cu activitatea de comunica</w:t>
      </w:r>
      <w:r w:rsidR="00AF2BA0" w:rsidRPr="00F214DB">
        <w:rPr>
          <w:rFonts w:ascii="Arial" w:hAnsi="Arial" w:cs="Arial"/>
          <w:sz w:val="22"/>
          <w:lang w:val="ro-RO"/>
        </w:rPr>
        <w:t>ț</w:t>
      </w:r>
      <w:r w:rsidRPr="00F214DB">
        <w:rPr>
          <w:rFonts w:ascii="Arial" w:hAnsi="Arial" w:cs="Arial"/>
          <w:sz w:val="22"/>
          <w:lang w:val="ro-RO"/>
        </w:rPr>
        <w:t xml:space="preserve">ii virtuale la nivelul inspectoratelor </w:t>
      </w:r>
      <w:r w:rsidR="00AF2BA0" w:rsidRPr="00F214DB">
        <w:rPr>
          <w:rFonts w:ascii="Arial" w:hAnsi="Arial" w:cs="Arial"/>
          <w:sz w:val="22"/>
          <w:lang w:val="ro-RO"/>
        </w:rPr>
        <w:t>ș</w:t>
      </w:r>
      <w:r w:rsidRPr="00F214DB">
        <w:rPr>
          <w:rFonts w:ascii="Arial" w:hAnsi="Arial" w:cs="Arial"/>
          <w:sz w:val="22"/>
          <w:lang w:val="ro-RO"/>
        </w:rPr>
        <w:t xml:space="preserve">colare </w:t>
      </w:r>
      <w:r w:rsidR="00AF2BA0" w:rsidRPr="00F214DB">
        <w:rPr>
          <w:rFonts w:ascii="Arial" w:hAnsi="Arial" w:cs="Arial"/>
          <w:sz w:val="22"/>
          <w:lang w:val="ro-RO"/>
        </w:rPr>
        <w:t>ș</w:t>
      </w:r>
      <w:r w:rsidRPr="00F214DB">
        <w:rPr>
          <w:rFonts w:ascii="Arial" w:hAnsi="Arial" w:cs="Arial"/>
          <w:sz w:val="22"/>
          <w:lang w:val="ro-RO"/>
        </w:rPr>
        <w:t>i a informaticienilor/anali</w:t>
      </w:r>
      <w:r w:rsidR="00AF2BA0" w:rsidRPr="00F214DB">
        <w:rPr>
          <w:rFonts w:ascii="Arial" w:hAnsi="Arial" w:cs="Arial"/>
          <w:sz w:val="22"/>
          <w:lang w:val="ro-RO"/>
        </w:rPr>
        <w:t>ș</w:t>
      </w:r>
      <w:r w:rsidRPr="00F214DB">
        <w:rPr>
          <w:rFonts w:ascii="Arial" w:hAnsi="Arial" w:cs="Arial"/>
          <w:sz w:val="22"/>
          <w:lang w:val="ro-RO"/>
        </w:rPr>
        <w:t>tilor programatori/ajutorilor anali</w:t>
      </w:r>
      <w:r w:rsidR="00AF2BA0" w:rsidRPr="00F214DB">
        <w:rPr>
          <w:rFonts w:ascii="Arial" w:hAnsi="Arial" w:cs="Arial"/>
          <w:sz w:val="22"/>
          <w:lang w:val="ro-RO"/>
        </w:rPr>
        <w:t>ș</w:t>
      </w:r>
      <w:r w:rsidRPr="00F214DB">
        <w:rPr>
          <w:rFonts w:ascii="Arial" w:hAnsi="Arial" w:cs="Arial"/>
          <w:sz w:val="22"/>
          <w:lang w:val="ro-RO"/>
        </w:rPr>
        <w:t>ti programatori care fac parte din comisia jude</w:t>
      </w:r>
      <w:r w:rsidR="00AF2BA0" w:rsidRPr="00F214DB">
        <w:rPr>
          <w:rFonts w:ascii="Arial" w:hAnsi="Arial" w:cs="Arial"/>
          <w:sz w:val="22"/>
          <w:lang w:val="ro-RO"/>
        </w:rPr>
        <w:t>ț</w:t>
      </w:r>
      <w:r w:rsidRPr="00F214DB">
        <w:rPr>
          <w:rFonts w:ascii="Arial" w:hAnsi="Arial" w:cs="Arial"/>
          <w:sz w:val="22"/>
          <w:lang w:val="ro-RO"/>
        </w:rPr>
        <w:t>eană/comisia municipiului Bucure</w:t>
      </w:r>
      <w:r w:rsidR="00AF2BA0" w:rsidRPr="00F214DB">
        <w:rPr>
          <w:rFonts w:ascii="Arial" w:hAnsi="Arial" w:cs="Arial"/>
          <w:sz w:val="22"/>
          <w:lang w:val="ro-RO"/>
        </w:rPr>
        <w:t>ș</w:t>
      </w:r>
      <w:r w:rsidRPr="00F214DB">
        <w:rPr>
          <w:rFonts w:ascii="Arial" w:hAnsi="Arial" w:cs="Arial"/>
          <w:sz w:val="22"/>
          <w:lang w:val="ro-RO"/>
        </w:rPr>
        <w:t xml:space="preserve">ti de organizare </w:t>
      </w:r>
      <w:r w:rsidR="00AF2BA0" w:rsidRPr="00F214DB">
        <w:rPr>
          <w:rFonts w:ascii="Arial" w:hAnsi="Arial" w:cs="Arial"/>
          <w:sz w:val="22"/>
          <w:lang w:val="ro-RO"/>
        </w:rPr>
        <w:t>ș</w:t>
      </w:r>
      <w:r w:rsidRPr="00F214DB">
        <w:rPr>
          <w:rFonts w:ascii="Arial" w:hAnsi="Arial" w:cs="Arial"/>
          <w:sz w:val="22"/>
          <w:lang w:val="ro-RO"/>
        </w:rPr>
        <w:t>i desfă</w:t>
      </w:r>
      <w:r w:rsidR="00AF2BA0" w:rsidRPr="00F214DB">
        <w:rPr>
          <w:rFonts w:ascii="Arial" w:hAnsi="Arial" w:cs="Arial"/>
          <w:sz w:val="22"/>
          <w:lang w:val="ro-RO"/>
        </w:rPr>
        <w:t>ș</w:t>
      </w:r>
      <w:r w:rsidRPr="00F214DB">
        <w:rPr>
          <w:rFonts w:ascii="Arial" w:hAnsi="Arial" w:cs="Arial"/>
          <w:sz w:val="22"/>
          <w:lang w:val="ro-RO"/>
        </w:rPr>
        <w:t>urare a concursului na</w:t>
      </w:r>
      <w:r w:rsidR="00AF2BA0" w:rsidRPr="00F214DB">
        <w:rPr>
          <w:rFonts w:ascii="Arial" w:hAnsi="Arial" w:cs="Arial"/>
          <w:sz w:val="22"/>
          <w:lang w:val="ro-RO"/>
        </w:rPr>
        <w:t>ț</w:t>
      </w:r>
      <w:r w:rsidRPr="00F214DB">
        <w:rPr>
          <w:rFonts w:ascii="Arial" w:hAnsi="Arial" w:cs="Arial"/>
          <w:sz w:val="22"/>
          <w:lang w:val="ro-RO"/>
        </w:rPr>
        <w:t>ional de ocupare a posturilor didactice/ catedrelor vacante/rezervate din învă</w:t>
      </w:r>
      <w:r w:rsidR="00AF2BA0" w:rsidRPr="00F214DB">
        <w:rPr>
          <w:rFonts w:ascii="Arial" w:hAnsi="Arial" w:cs="Arial"/>
          <w:sz w:val="22"/>
          <w:lang w:val="ro-RO"/>
        </w:rPr>
        <w:t>ț</w:t>
      </w:r>
      <w:r w:rsidRPr="00F214DB">
        <w:rPr>
          <w:rFonts w:ascii="Arial" w:hAnsi="Arial" w:cs="Arial"/>
          <w:sz w:val="22"/>
          <w:lang w:val="ro-RO"/>
        </w:rPr>
        <w:t xml:space="preserve">ământul preuniversitar, se asigură de inspectoratul </w:t>
      </w:r>
      <w:r w:rsidR="00AF2BA0" w:rsidRPr="00F214DB">
        <w:rPr>
          <w:rFonts w:ascii="Arial" w:hAnsi="Arial" w:cs="Arial"/>
          <w:sz w:val="22"/>
          <w:lang w:val="ro-RO"/>
        </w:rPr>
        <w:t>ș</w:t>
      </w:r>
      <w:r w:rsidRPr="00F214DB">
        <w:rPr>
          <w:rFonts w:ascii="Arial" w:hAnsi="Arial" w:cs="Arial"/>
          <w:sz w:val="22"/>
          <w:lang w:val="ro-RO"/>
        </w:rPr>
        <w:t xml:space="preserve">colar, iar salarizarea acestora se realizează de inspectoratul </w:t>
      </w:r>
      <w:r w:rsidR="00AF2BA0" w:rsidRPr="00F214DB">
        <w:rPr>
          <w:rFonts w:ascii="Arial" w:hAnsi="Arial" w:cs="Arial"/>
          <w:sz w:val="22"/>
          <w:lang w:val="ro-RO"/>
        </w:rPr>
        <w:t>ș</w:t>
      </w:r>
      <w:r w:rsidRPr="00F214DB">
        <w:rPr>
          <w:rFonts w:ascii="Arial" w:hAnsi="Arial" w:cs="Arial"/>
          <w:sz w:val="22"/>
          <w:lang w:val="ro-RO"/>
        </w:rPr>
        <w:t>colar;</w:t>
      </w:r>
    </w:p>
    <w:p w:rsidR="003771AD" w:rsidRPr="00F214DB" w:rsidRDefault="003771AD" w:rsidP="003771AD">
      <w:pPr>
        <w:shd w:val="clear" w:color="auto" w:fill="FFFFFF"/>
        <w:tabs>
          <w:tab w:val="left" w:pos="806"/>
        </w:tabs>
        <w:spacing w:after="0"/>
        <w:ind w:firstLine="567"/>
        <w:rPr>
          <w:rFonts w:ascii="Arial" w:hAnsi="Arial" w:cs="Arial"/>
          <w:sz w:val="22"/>
          <w:lang w:val="ro-RO"/>
        </w:rPr>
      </w:pPr>
      <w:r w:rsidRPr="00F214DB">
        <w:rPr>
          <w:rFonts w:ascii="Arial" w:hAnsi="Arial" w:cs="Arial"/>
          <w:sz w:val="22"/>
          <w:lang w:val="ro-RO"/>
        </w:rPr>
        <w:t xml:space="preserve">b) inspectoratul </w:t>
      </w:r>
      <w:r w:rsidR="00AF2BA0" w:rsidRPr="00F214DB">
        <w:rPr>
          <w:rFonts w:ascii="Arial" w:hAnsi="Arial" w:cs="Arial"/>
          <w:sz w:val="22"/>
          <w:lang w:val="ro-RO"/>
        </w:rPr>
        <w:t>ș</w:t>
      </w:r>
      <w:r w:rsidRPr="00F214DB">
        <w:rPr>
          <w:rFonts w:ascii="Arial" w:hAnsi="Arial" w:cs="Arial"/>
          <w:sz w:val="22"/>
          <w:lang w:val="ro-RO"/>
        </w:rPr>
        <w:t>colar/unită</w:t>
      </w:r>
      <w:r w:rsidR="00AF2BA0" w:rsidRPr="00F214DB">
        <w:rPr>
          <w:rFonts w:ascii="Arial" w:hAnsi="Arial" w:cs="Arial"/>
          <w:sz w:val="22"/>
          <w:lang w:val="ro-RO"/>
        </w:rPr>
        <w:t>ț</w:t>
      </w:r>
      <w:r w:rsidRPr="00F214DB">
        <w:rPr>
          <w:rFonts w:ascii="Arial" w:hAnsi="Arial" w:cs="Arial"/>
          <w:sz w:val="22"/>
          <w:lang w:val="ro-RO"/>
        </w:rPr>
        <w:t>ile de învă</w:t>
      </w:r>
      <w:r w:rsidR="00AF2BA0" w:rsidRPr="00F214DB">
        <w:rPr>
          <w:rFonts w:ascii="Arial" w:hAnsi="Arial" w:cs="Arial"/>
          <w:sz w:val="22"/>
          <w:lang w:val="ro-RO"/>
        </w:rPr>
        <w:t>ț</w:t>
      </w:r>
      <w:r w:rsidRPr="00F214DB">
        <w:rPr>
          <w:rFonts w:ascii="Arial" w:hAnsi="Arial" w:cs="Arial"/>
          <w:sz w:val="22"/>
          <w:lang w:val="ro-RO"/>
        </w:rPr>
        <w:t>ământ în care se organizează centre de concurs/evaluare/contesta</w:t>
      </w:r>
      <w:r w:rsidR="00AF2BA0" w:rsidRPr="00F214DB">
        <w:rPr>
          <w:rFonts w:ascii="Arial" w:hAnsi="Arial" w:cs="Arial"/>
          <w:sz w:val="22"/>
          <w:lang w:val="ro-RO"/>
        </w:rPr>
        <w:t>ț</w:t>
      </w:r>
      <w:r w:rsidRPr="00F214DB">
        <w:rPr>
          <w:rFonts w:ascii="Arial" w:hAnsi="Arial" w:cs="Arial"/>
          <w:sz w:val="22"/>
          <w:lang w:val="ro-RO"/>
        </w:rPr>
        <w:t>ii eliberează adeverin</w:t>
      </w:r>
      <w:r w:rsidR="00AF2BA0" w:rsidRPr="00F214DB">
        <w:rPr>
          <w:rFonts w:ascii="Arial" w:hAnsi="Arial" w:cs="Arial"/>
          <w:sz w:val="22"/>
          <w:lang w:val="ro-RO"/>
        </w:rPr>
        <w:t>ț</w:t>
      </w:r>
      <w:r w:rsidRPr="00F214DB">
        <w:rPr>
          <w:rFonts w:ascii="Arial" w:hAnsi="Arial" w:cs="Arial"/>
          <w:sz w:val="22"/>
          <w:lang w:val="ro-RO"/>
        </w:rPr>
        <w:t>e nominale care cuprind informa</w:t>
      </w:r>
      <w:r w:rsidR="00AF2BA0" w:rsidRPr="00F214DB">
        <w:rPr>
          <w:rFonts w:ascii="Arial" w:hAnsi="Arial" w:cs="Arial"/>
          <w:sz w:val="22"/>
          <w:lang w:val="ro-RO"/>
        </w:rPr>
        <w:t>ț</w:t>
      </w:r>
      <w:r w:rsidRPr="00F214DB">
        <w:rPr>
          <w:rFonts w:ascii="Arial" w:hAnsi="Arial" w:cs="Arial"/>
          <w:sz w:val="22"/>
          <w:lang w:val="ro-RO"/>
        </w:rPr>
        <w:t>iile necesare pentru plata activită</w:t>
      </w:r>
      <w:r w:rsidR="00AF2BA0" w:rsidRPr="00F214DB">
        <w:rPr>
          <w:rFonts w:ascii="Arial" w:hAnsi="Arial" w:cs="Arial"/>
          <w:sz w:val="22"/>
          <w:lang w:val="ro-RO"/>
        </w:rPr>
        <w:t>ț</w:t>
      </w:r>
      <w:r w:rsidRPr="00F214DB">
        <w:rPr>
          <w:rFonts w:ascii="Arial" w:hAnsi="Arial" w:cs="Arial"/>
          <w:sz w:val="22"/>
          <w:lang w:val="ro-RO"/>
        </w:rPr>
        <w:t>ii depuse de către personalul remunerat, conform prevederilor art. 2-5, din cadrul concursului na</w:t>
      </w:r>
      <w:r w:rsidR="00AF2BA0" w:rsidRPr="00F214DB">
        <w:rPr>
          <w:rFonts w:ascii="Arial" w:hAnsi="Arial" w:cs="Arial"/>
          <w:sz w:val="22"/>
          <w:lang w:val="ro-RO"/>
        </w:rPr>
        <w:t>ț</w:t>
      </w:r>
      <w:r w:rsidRPr="00F214DB">
        <w:rPr>
          <w:rFonts w:ascii="Arial" w:hAnsi="Arial" w:cs="Arial"/>
          <w:sz w:val="22"/>
          <w:lang w:val="ro-RO"/>
        </w:rPr>
        <w:t>ional de ocupare a posturilor didactice/catedrelor vacante/rezervate în învă</w:t>
      </w:r>
      <w:r w:rsidR="00AF2BA0" w:rsidRPr="00F214DB">
        <w:rPr>
          <w:rFonts w:ascii="Arial" w:hAnsi="Arial" w:cs="Arial"/>
          <w:sz w:val="22"/>
          <w:lang w:val="ro-RO"/>
        </w:rPr>
        <w:t>ț</w:t>
      </w:r>
      <w:r w:rsidRPr="00F214DB">
        <w:rPr>
          <w:rFonts w:ascii="Arial" w:hAnsi="Arial" w:cs="Arial"/>
          <w:sz w:val="22"/>
          <w:lang w:val="ro-RO"/>
        </w:rPr>
        <w:t>ământul preuniversitar, sesiunea 201</w:t>
      </w:r>
      <w:r w:rsidR="00BF351A">
        <w:rPr>
          <w:rFonts w:ascii="Arial" w:hAnsi="Arial" w:cs="Arial"/>
          <w:sz w:val="22"/>
          <w:lang w:val="ro-RO"/>
        </w:rPr>
        <w:t>9</w:t>
      </w:r>
      <w:r w:rsidRPr="00F214DB">
        <w:rPr>
          <w:rFonts w:ascii="Arial" w:hAnsi="Arial" w:cs="Arial"/>
          <w:sz w:val="22"/>
          <w:lang w:val="ro-RO"/>
        </w:rPr>
        <w:t>. Adeverin</w:t>
      </w:r>
      <w:r w:rsidR="00AF2BA0" w:rsidRPr="00F214DB">
        <w:rPr>
          <w:rFonts w:ascii="Arial" w:hAnsi="Arial" w:cs="Arial"/>
          <w:sz w:val="22"/>
          <w:lang w:val="ro-RO"/>
        </w:rPr>
        <w:t>ț</w:t>
      </w:r>
      <w:r w:rsidRPr="00F214DB">
        <w:rPr>
          <w:rFonts w:ascii="Arial" w:hAnsi="Arial" w:cs="Arial"/>
          <w:sz w:val="22"/>
          <w:lang w:val="ro-RO"/>
        </w:rPr>
        <w:t xml:space="preserve">a va fi semnată de inspectorul </w:t>
      </w:r>
      <w:r w:rsidR="00AF2BA0" w:rsidRPr="00F214DB">
        <w:rPr>
          <w:rFonts w:ascii="Arial" w:hAnsi="Arial" w:cs="Arial"/>
          <w:sz w:val="22"/>
          <w:lang w:val="ro-RO"/>
        </w:rPr>
        <w:t>ș</w:t>
      </w:r>
      <w:r w:rsidRPr="00F214DB">
        <w:rPr>
          <w:rFonts w:ascii="Arial" w:hAnsi="Arial" w:cs="Arial"/>
          <w:sz w:val="22"/>
          <w:lang w:val="ro-RO"/>
        </w:rPr>
        <w:t>colar general/directorul unită</w:t>
      </w:r>
      <w:r w:rsidR="00AF2BA0" w:rsidRPr="00F214DB">
        <w:rPr>
          <w:rFonts w:ascii="Arial" w:hAnsi="Arial" w:cs="Arial"/>
          <w:sz w:val="22"/>
          <w:lang w:val="ro-RO"/>
        </w:rPr>
        <w:t>ț</w:t>
      </w:r>
      <w:r w:rsidRPr="00F214DB">
        <w:rPr>
          <w:rFonts w:ascii="Arial" w:hAnsi="Arial" w:cs="Arial"/>
          <w:sz w:val="22"/>
          <w:lang w:val="ro-RO"/>
        </w:rPr>
        <w:t>ii de învă</w:t>
      </w:r>
      <w:r w:rsidR="00AF2BA0" w:rsidRPr="00F214DB">
        <w:rPr>
          <w:rFonts w:ascii="Arial" w:hAnsi="Arial" w:cs="Arial"/>
          <w:sz w:val="22"/>
          <w:lang w:val="ro-RO"/>
        </w:rPr>
        <w:t>ț</w:t>
      </w:r>
      <w:r w:rsidRPr="00F214DB">
        <w:rPr>
          <w:rFonts w:ascii="Arial" w:hAnsi="Arial" w:cs="Arial"/>
          <w:sz w:val="22"/>
          <w:lang w:val="ro-RO"/>
        </w:rPr>
        <w:t xml:space="preserve">ământ, pe baza listei alcătuite </w:t>
      </w:r>
      <w:r w:rsidR="00AF2BA0" w:rsidRPr="00F214DB">
        <w:rPr>
          <w:rFonts w:ascii="Arial" w:hAnsi="Arial" w:cs="Arial"/>
          <w:sz w:val="22"/>
          <w:lang w:val="ro-RO"/>
        </w:rPr>
        <w:t>ș</w:t>
      </w:r>
      <w:r w:rsidRPr="00F214DB">
        <w:rPr>
          <w:rFonts w:ascii="Arial" w:hAnsi="Arial" w:cs="Arial"/>
          <w:sz w:val="22"/>
          <w:lang w:val="ro-RO"/>
        </w:rPr>
        <w:t>i semnate de pre</w:t>
      </w:r>
      <w:r w:rsidR="00AF2BA0" w:rsidRPr="00F214DB">
        <w:rPr>
          <w:rFonts w:ascii="Arial" w:hAnsi="Arial" w:cs="Arial"/>
          <w:sz w:val="22"/>
          <w:lang w:val="ro-RO"/>
        </w:rPr>
        <w:t>ș</w:t>
      </w:r>
      <w:r w:rsidRPr="00F214DB">
        <w:rPr>
          <w:rFonts w:ascii="Arial" w:hAnsi="Arial" w:cs="Arial"/>
          <w:sz w:val="22"/>
          <w:lang w:val="ro-RO"/>
        </w:rPr>
        <w:t xml:space="preserve">edintele comisiei respective. </w:t>
      </w:r>
    </w:p>
    <w:p w:rsidR="003771AD" w:rsidRPr="00F214DB" w:rsidRDefault="003771AD" w:rsidP="003771AD">
      <w:pPr>
        <w:shd w:val="clear" w:color="auto" w:fill="FFFFFF"/>
        <w:tabs>
          <w:tab w:val="left" w:pos="806"/>
        </w:tabs>
        <w:spacing w:after="0"/>
        <w:ind w:firstLine="567"/>
        <w:rPr>
          <w:rFonts w:ascii="Arial" w:hAnsi="Arial" w:cs="Arial"/>
          <w:sz w:val="22"/>
          <w:lang w:val="ro-RO"/>
        </w:rPr>
      </w:pPr>
      <w:r w:rsidRPr="00F214DB">
        <w:rPr>
          <w:rFonts w:ascii="Arial" w:hAnsi="Arial" w:cs="Arial"/>
          <w:sz w:val="22"/>
          <w:lang w:val="ro-RO"/>
        </w:rPr>
        <w:t xml:space="preserve">Art. 8 </w:t>
      </w:r>
      <w:r w:rsidRPr="006F3F01">
        <w:rPr>
          <w:rFonts w:ascii="Arial" w:hAnsi="Arial" w:cs="Arial"/>
          <w:b/>
          <w:i/>
          <w:strike/>
          <w:sz w:val="22"/>
          <w:u w:val="single"/>
          <w:lang w:val="ro-RO"/>
        </w:rPr>
        <w:t xml:space="preserve">(1) Inspectorii </w:t>
      </w:r>
      <w:r w:rsidR="00AF2BA0" w:rsidRPr="006F3F01">
        <w:rPr>
          <w:rFonts w:ascii="Arial" w:hAnsi="Arial" w:cs="Arial"/>
          <w:b/>
          <w:i/>
          <w:strike/>
          <w:sz w:val="22"/>
          <w:u w:val="single"/>
          <w:lang w:val="ro-RO"/>
        </w:rPr>
        <w:t>ș</w:t>
      </w:r>
      <w:r w:rsidRPr="006F3F01">
        <w:rPr>
          <w:rFonts w:ascii="Arial" w:hAnsi="Arial" w:cs="Arial"/>
          <w:b/>
          <w:i/>
          <w:strike/>
          <w:sz w:val="22"/>
          <w:u w:val="single"/>
          <w:lang w:val="ro-RO"/>
        </w:rPr>
        <w:t xml:space="preserve">colari generali, inspectorii </w:t>
      </w:r>
      <w:r w:rsidR="00AF2BA0" w:rsidRPr="006F3F01">
        <w:rPr>
          <w:rFonts w:ascii="Arial" w:hAnsi="Arial" w:cs="Arial"/>
          <w:b/>
          <w:i/>
          <w:strike/>
          <w:sz w:val="22"/>
          <w:u w:val="single"/>
          <w:lang w:val="ro-RO"/>
        </w:rPr>
        <w:t>ș</w:t>
      </w:r>
      <w:r w:rsidRPr="006F3F01">
        <w:rPr>
          <w:rFonts w:ascii="Arial" w:hAnsi="Arial" w:cs="Arial"/>
          <w:b/>
          <w:i/>
          <w:strike/>
          <w:sz w:val="22"/>
          <w:u w:val="single"/>
          <w:lang w:val="ro-RO"/>
        </w:rPr>
        <w:t>colari generali adjunc</w:t>
      </w:r>
      <w:r w:rsidR="00AF2BA0" w:rsidRPr="006F3F01">
        <w:rPr>
          <w:rFonts w:ascii="Arial" w:hAnsi="Arial" w:cs="Arial"/>
          <w:b/>
          <w:i/>
          <w:strike/>
          <w:sz w:val="22"/>
          <w:u w:val="single"/>
          <w:lang w:val="ro-RO"/>
        </w:rPr>
        <w:t>ț</w:t>
      </w:r>
      <w:r w:rsidRPr="006F3F01">
        <w:rPr>
          <w:rFonts w:ascii="Arial" w:hAnsi="Arial" w:cs="Arial"/>
          <w:b/>
          <w:i/>
          <w:strike/>
          <w:sz w:val="22"/>
          <w:u w:val="single"/>
          <w:lang w:val="ro-RO"/>
        </w:rPr>
        <w:t xml:space="preserve">i </w:t>
      </w:r>
      <w:r w:rsidR="00AF2BA0" w:rsidRPr="006F3F01">
        <w:rPr>
          <w:rFonts w:ascii="Arial" w:hAnsi="Arial" w:cs="Arial"/>
          <w:b/>
          <w:i/>
          <w:strike/>
          <w:sz w:val="22"/>
          <w:u w:val="single"/>
          <w:lang w:val="ro-RO"/>
        </w:rPr>
        <w:t>ș</w:t>
      </w:r>
      <w:r w:rsidRPr="006F3F01">
        <w:rPr>
          <w:rFonts w:ascii="Arial" w:hAnsi="Arial" w:cs="Arial"/>
          <w:b/>
          <w:i/>
          <w:strike/>
          <w:sz w:val="22"/>
          <w:u w:val="single"/>
          <w:lang w:val="ro-RO"/>
        </w:rPr>
        <w:t xml:space="preserve">i inspectorii </w:t>
      </w:r>
      <w:r w:rsidR="00AF2BA0" w:rsidRPr="006F3F01">
        <w:rPr>
          <w:rFonts w:ascii="Arial" w:hAnsi="Arial" w:cs="Arial"/>
          <w:b/>
          <w:i/>
          <w:strike/>
          <w:sz w:val="22"/>
          <w:u w:val="single"/>
          <w:lang w:val="ro-RO"/>
        </w:rPr>
        <w:t>ș</w:t>
      </w:r>
      <w:r w:rsidRPr="006F3F01">
        <w:rPr>
          <w:rFonts w:ascii="Arial" w:hAnsi="Arial" w:cs="Arial"/>
          <w:b/>
          <w:i/>
          <w:strike/>
          <w:sz w:val="22"/>
          <w:u w:val="single"/>
          <w:lang w:val="ro-RO"/>
        </w:rPr>
        <w:t>colari care fac parte din comisiile prevăzute în prezentele Norme metodologice nu sunt remunera</w:t>
      </w:r>
      <w:r w:rsidR="00AF2BA0" w:rsidRPr="006F3F01">
        <w:rPr>
          <w:rFonts w:ascii="Arial" w:hAnsi="Arial" w:cs="Arial"/>
          <w:b/>
          <w:i/>
          <w:strike/>
          <w:sz w:val="22"/>
          <w:u w:val="single"/>
          <w:lang w:val="ro-RO"/>
        </w:rPr>
        <w:t>ț</w:t>
      </w:r>
      <w:r w:rsidRPr="006F3F01">
        <w:rPr>
          <w:rFonts w:ascii="Arial" w:hAnsi="Arial" w:cs="Arial"/>
          <w:b/>
          <w:i/>
          <w:strike/>
          <w:sz w:val="22"/>
          <w:u w:val="single"/>
          <w:lang w:val="ro-RO"/>
        </w:rPr>
        <w:t>i, în afară de situa</w:t>
      </w:r>
      <w:r w:rsidR="00AF2BA0" w:rsidRPr="006F3F01">
        <w:rPr>
          <w:rFonts w:ascii="Arial" w:hAnsi="Arial" w:cs="Arial"/>
          <w:b/>
          <w:i/>
          <w:strike/>
          <w:sz w:val="22"/>
          <w:u w:val="single"/>
          <w:lang w:val="ro-RO"/>
        </w:rPr>
        <w:t>ț</w:t>
      </w:r>
      <w:r w:rsidRPr="006F3F01">
        <w:rPr>
          <w:rFonts w:ascii="Arial" w:hAnsi="Arial" w:cs="Arial"/>
          <w:b/>
          <w:i/>
          <w:strike/>
          <w:sz w:val="22"/>
          <w:u w:val="single"/>
          <w:lang w:val="ro-RO"/>
        </w:rPr>
        <w:t>iile excep</w:t>
      </w:r>
      <w:r w:rsidR="00AF2BA0" w:rsidRPr="006F3F01">
        <w:rPr>
          <w:rFonts w:ascii="Arial" w:hAnsi="Arial" w:cs="Arial"/>
          <w:b/>
          <w:i/>
          <w:strike/>
          <w:sz w:val="22"/>
          <w:u w:val="single"/>
          <w:lang w:val="ro-RO"/>
        </w:rPr>
        <w:t>ț</w:t>
      </w:r>
      <w:r w:rsidRPr="006F3F01">
        <w:rPr>
          <w:rFonts w:ascii="Arial" w:hAnsi="Arial" w:cs="Arial"/>
          <w:b/>
          <w:i/>
          <w:strike/>
          <w:sz w:val="22"/>
          <w:u w:val="single"/>
          <w:lang w:val="ro-RO"/>
        </w:rPr>
        <w:t xml:space="preserve">ionale prevăzute la art. 4 </w:t>
      </w:r>
      <w:r w:rsidR="00AF2BA0" w:rsidRPr="006F3F01">
        <w:rPr>
          <w:rFonts w:ascii="Arial" w:hAnsi="Arial" w:cs="Arial"/>
          <w:b/>
          <w:i/>
          <w:strike/>
          <w:sz w:val="22"/>
          <w:u w:val="single"/>
          <w:lang w:val="ro-RO"/>
        </w:rPr>
        <w:t>ș</w:t>
      </w:r>
      <w:r w:rsidRPr="006F3F01">
        <w:rPr>
          <w:rFonts w:ascii="Arial" w:hAnsi="Arial" w:cs="Arial"/>
          <w:b/>
          <w:i/>
          <w:strike/>
          <w:sz w:val="22"/>
          <w:u w:val="single"/>
          <w:lang w:val="ro-RO"/>
        </w:rPr>
        <w:t>i 5.</w:t>
      </w:r>
    </w:p>
    <w:p w:rsidR="006F3F01" w:rsidRPr="006F3F01" w:rsidRDefault="006F3F01" w:rsidP="003771AD">
      <w:pPr>
        <w:shd w:val="clear" w:color="auto" w:fill="FFFFFF"/>
        <w:spacing w:after="0"/>
        <w:ind w:firstLine="567"/>
        <w:rPr>
          <w:rFonts w:ascii="Arial" w:hAnsi="Arial" w:cs="Arial"/>
          <w:b/>
          <w:i/>
          <w:sz w:val="22"/>
          <w:u w:val="single"/>
          <w:lang w:val="ro-RO"/>
        </w:rPr>
      </w:pPr>
      <w:r w:rsidRPr="006F3F01">
        <w:rPr>
          <w:rFonts w:ascii="Arial" w:hAnsi="Arial" w:cs="Arial"/>
          <w:b/>
          <w:i/>
          <w:sz w:val="22"/>
          <w:u w:val="single"/>
          <w:lang w:val="ro-RO"/>
        </w:rPr>
        <w:t>Se elimină, față de propunerile anterioare.</w:t>
      </w:r>
    </w:p>
    <w:p w:rsidR="003771AD" w:rsidRPr="00F214DB" w:rsidRDefault="003771AD" w:rsidP="003771AD">
      <w:pPr>
        <w:shd w:val="clear" w:color="auto" w:fill="FFFFFF"/>
        <w:spacing w:after="0"/>
        <w:ind w:firstLine="567"/>
        <w:rPr>
          <w:rFonts w:ascii="Arial" w:hAnsi="Arial" w:cs="Arial"/>
          <w:sz w:val="22"/>
          <w:lang w:val="ro-RO"/>
        </w:rPr>
      </w:pPr>
      <w:r w:rsidRPr="00F214DB">
        <w:rPr>
          <w:rFonts w:ascii="Arial" w:hAnsi="Arial" w:cs="Arial"/>
          <w:sz w:val="22"/>
          <w:lang w:val="ro-RO"/>
        </w:rPr>
        <w:t>(2) Pentru personalul remunerat, aflat în activitate în perioada desfă</w:t>
      </w:r>
      <w:r w:rsidR="00AF2BA0" w:rsidRPr="00F214DB">
        <w:rPr>
          <w:rFonts w:ascii="Arial" w:hAnsi="Arial" w:cs="Arial"/>
          <w:sz w:val="22"/>
          <w:lang w:val="ro-RO"/>
        </w:rPr>
        <w:t>ș</w:t>
      </w:r>
      <w:r w:rsidRPr="00F214DB">
        <w:rPr>
          <w:rFonts w:ascii="Arial" w:hAnsi="Arial" w:cs="Arial"/>
          <w:sz w:val="22"/>
          <w:lang w:val="ro-RO"/>
        </w:rPr>
        <w:t>urării concursului na</w:t>
      </w:r>
      <w:r w:rsidR="00AF2BA0" w:rsidRPr="00F214DB">
        <w:rPr>
          <w:rFonts w:ascii="Arial" w:hAnsi="Arial" w:cs="Arial"/>
          <w:sz w:val="22"/>
          <w:lang w:val="ro-RO"/>
        </w:rPr>
        <w:t>ț</w:t>
      </w:r>
      <w:r w:rsidRPr="00F214DB">
        <w:rPr>
          <w:rFonts w:ascii="Arial" w:hAnsi="Arial" w:cs="Arial"/>
          <w:sz w:val="22"/>
          <w:lang w:val="ro-RO"/>
        </w:rPr>
        <w:t>ional de ocupare a posturilor didactice de predare din învă</w:t>
      </w:r>
      <w:r w:rsidR="00AF2BA0" w:rsidRPr="00F214DB">
        <w:rPr>
          <w:rFonts w:ascii="Arial" w:hAnsi="Arial" w:cs="Arial"/>
          <w:sz w:val="22"/>
          <w:lang w:val="ro-RO"/>
        </w:rPr>
        <w:t>ț</w:t>
      </w:r>
      <w:r w:rsidRPr="00F214DB">
        <w:rPr>
          <w:rFonts w:ascii="Arial" w:hAnsi="Arial" w:cs="Arial"/>
          <w:sz w:val="22"/>
          <w:lang w:val="ro-RO"/>
        </w:rPr>
        <w:t>ământul preuniversitar, participarea la aceste activită</w:t>
      </w:r>
      <w:r w:rsidR="00AF2BA0" w:rsidRPr="00F214DB">
        <w:rPr>
          <w:rFonts w:ascii="Arial" w:hAnsi="Arial" w:cs="Arial"/>
          <w:sz w:val="22"/>
          <w:lang w:val="ro-RO"/>
        </w:rPr>
        <w:t>ț</w:t>
      </w:r>
      <w:r w:rsidRPr="00F214DB">
        <w:rPr>
          <w:rFonts w:ascii="Arial" w:hAnsi="Arial" w:cs="Arial"/>
          <w:sz w:val="22"/>
          <w:lang w:val="ro-RO"/>
        </w:rPr>
        <w:t>i se realizează cu condi</w:t>
      </w:r>
      <w:r w:rsidR="00AF2BA0" w:rsidRPr="00F214DB">
        <w:rPr>
          <w:rFonts w:ascii="Arial" w:hAnsi="Arial" w:cs="Arial"/>
          <w:sz w:val="22"/>
          <w:lang w:val="ro-RO"/>
        </w:rPr>
        <w:t>ț</w:t>
      </w:r>
      <w:r w:rsidRPr="00F214DB">
        <w:rPr>
          <w:rFonts w:ascii="Arial" w:hAnsi="Arial" w:cs="Arial"/>
          <w:sz w:val="22"/>
          <w:lang w:val="ro-RO"/>
        </w:rPr>
        <w:t>ia recuperării activită</w:t>
      </w:r>
      <w:r w:rsidR="00AF2BA0" w:rsidRPr="00F214DB">
        <w:rPr>
          <w:rFonts w:ascii="Arial" w:hAnsi="Arial" w:cs="Arial"/>
          <w:sz w:val="22"/>
          <w:lang w:val="ro-RO"/>
        </w:rPr>
        <w:t>ț</w:t>
      </w:r>
      <w:r w:rsidRPr="00F214DB">
        <w:rPr>
          <w:rFonts w:ascii="Arial" w:hAnsi="Arial" w:cs="Arial"/>
          <w:sz w:val="22"/>
          <w:lang w:val="ro-RO"/>
        </w:rPr>
        <w:t>ilor corespunzătoare func</w:t>
      </w:r>
      <w:r w:rsidR="00AF2BA0" w:rsidRPr="00F214DB">
        <w:rPr>
          <w:rFonts w:ascii="Arial" w:hAnsi="Arial" w:cs="Arial"/>
          <w:sz w:val="22"/>
          <w:lang w:val="ro-RO"/>
        </w:rPr>
        <w:t>ț</w:t>
      </w:r>
      <w:r w:rsidRPr="00F214DB">
        <w:rPr>
          <w:rFonts w:ascii="Arial" w:hAnsi="Arial" w:cs="Arial"/>
          <w:sz w:val="22"/>
          <w:lang w:val="ro-RO"/>
        </w:rPr>
        <w:t>iei de bază, din perioada respectivă.</w:t>
      </w:r>
    </w:p>
    <w:p w:rsidR="003771AD" w:rsidRPr="00F214DB" w:rsidRDefault="003771AD" w:rsidP="003771AD">
      <w:pPr>
        <w:shd w:val="clear" w:color="auto" w:fill="FFFFFF"/>
        <w:spacing w:after="0"/>
        <w:rPr>
          <w:rFonts w:ascii="Arial" w:hAnsi="Arial" w:cs="Arial"/>
          <w:sz w:val="22"/>
          <w:lang w:val="ro-RO"/>
        </w:rPr>
      </w:pPr>
    </w:p>
    <w:p w:rsidR="00142B73" w:rsidRDefault="00142B73" w:rsidP="00DF1881">
      <w:pPr>
        <w:shd w:val="clear" w:color="auto" w:fill="FFFFFF"/>
        <w:spacing w:after="0"/>
        <w:jc w:val="right"/>
        <w:rPr>
          <w:rFonts w:ascii="AvantGardEF" w:hAnsi="AvantGardEF"/>
          <w:b/>
          <w:sz w:val="22"/>
          <w:lang w:val="ro-RO"/>
        </w:rPr>
      </w:pPr>
    </w:p>
    <w:p w:rsidR="00142B73" w:rsidRDefault="00142B73" w:rsidP="00DF1881">
      <w:pPr>
        <w:shd w:val="clear" w:color="auto" w:fill="FFFFFF"/>
        <w:spacing w:after="0"/>
        <w:jc w:val="right"/>
        <w:rPr>
          <w:rFonts w:ascii="AvantGardEF" w:hAnsi="AvantGardEF"/>
          <w:b/>
          <w:sz w:val="22"/>
          <w:lang w:val="ro-RO"/>
        </w:rPr>
      </w:pPr>
    </w:p>
    <w:p w:rsidR="00DF1881" w:rsidRPr="00F214DB" w:rsidRDefault="00DF1881" w:rsidP="00DF1881">
      <w:pPr>
        <w:shd w:val="clear" w:color="auto" w:fill="FFFFFF"/>
        <w:spacing w:after="0"/>
        <w:jc w:val="right"/>
        <w:rPr>
          <w:rFonts w:ascii="AvantGardEF" w:hAnsi="AvantGardEF"/>
          <w:b/>
          <w:sz w:val="22"/>
          <w:lang w:val="ro-RO"/>
        </w:rPr>
      </w:pPr>
      <w:r w:rsidRPr="00F214DB">
        <w:rPr>
          <w:rFonts w:ascii="AvantGardEF" w:hAnsi="AvantGardEF"/>
          <w:b/>
          <w:sz w:val="22"/>
          <w:lang w:val="ro-RO"/>
        </w:rPr>
        <w:lastRenderedPageBreak/>
        <w:t xml:space="preserve">Anexa nr. 2 la ordinul ministrului educației nationale </w:t>
      </w:r>
    </w:p>
    <w:p w:rsidR="00DF1881" w:rsidRPr="00F214DB" w:rsidRDefault="00DF1881" w:rsidP="00DF1881">
      <w:pPr>
        <w:jc w:val="right"/>
        <w:rPr>
          <w:rFonts w:ascii="AvantGardEF" w:hAnsi="AvantGardEF"/>
          <w:b/>
          <w:sz w:val="22"/>
          <w:lang w:val="ro-RO"/>
        </w:rPr>
      </w:pPr>
      <w:r w:rsidRPr="00F214DB">
        <w:rPr>
          <w:rFonts w:ascii="AvantGardEF" w:hAnsi="AvantGardEF"/>
          <w:b/>
          <w:sz w:val="22"/>
          <w:lang w:val="ro-RO"/>
        </w:rPr>
        <w:t>nr. ...................../.....................2019</w:t>
      </w:r>
    </w:p>
    <w:p w:rsidR="00DF1881" w:rsidRPr="00F214DB" w:rsidRDefault="00DF1881" w:rsidP="00DF1881">
      <w:pPr>
        <w:shd w:val="clear" w:color="auto" w:fill="FFFFFF"/>
        <w:spacing w:after="0"/>
        <w:jc w:val="center"/>
        <w:rPr>
          <w:rFonts w:ascii="Arial" w:hAnsi="Arial" w:cs="Arial"/>
          <w:sz w:val="22"/>
          <w:lang w:val="ro-RO"/>
        </w:rPr>
      </w:pPr>
      <w:r w:rsidRPr="00F214DB">
        <w:rPr>
          <w:rFonts w:ascii="Arial" w:hAnsi="Arial" w:cs="Arial"/>
          <w:sz w:val="22"/>
          <w:lang w:val="ro-RO"/>
        </w:rPr>
        <w:t xml:space="preserve">Norme de plată a personalului din cadrul comisiilor desemnate în cadrul </w:t>
      </w:r>
      <w:r w:rsidR="00BF351A">
        <w:rPr>
          <w:rFonts w:ascii="Arial" w:hAnsi="Arial" w:cs="Arial"/>
          <w:sz w:val="22"/>
          <w:lang w:val="ro-RO"/>
        </w:rPr>
        <w:t>examenului naţional de definitivare în învăţământ</w:t>
      </w:r>
      <w:r w:rsidRPr="00F214DB">
        <w:rPr>
          <w:rFonts w:ascii="Arial" w:hAnsi="Arial" w:cs="Arial"/>
          <w:sz w:val="22"/>
          <w:lang w:val="ro-RO"/>
        </w:rPr>
        <w:t>, sesiunea 2019</w:t>
      </w:r>
    </w:p>
    <w:p w:rsidR="00DF1881" w:rsidRPr="00F214DB" w:rsidRDefault="00DF1881" w:rsidP="00DF1881">
      <w:pPr>
        <w:jc w:val="right"/>
        <w:rPr>
          <w:rFonts w:ascii="AvantGardEF" w:hAnsi="AvantGardEF"/>
          <w:sz w:val="22"/>
          <w:lang w:val="ro-RO"/>
        </w:rPr>
      </w:pPr>
    </w:p>
    <w:p w:rsidR="00DF1881" w:rsidRPr="00F214DB" w:rsidRDefault="00DF1881" w:rsidP="00DF1881">
      <w:pPr>
        <w:ind w:firstLine="708"/>
        <w:rPr>
          <w:rFonts w:ascii="AvantGardEF" w:hAnsi="AvantGardEF"/>
          <w:sz w:val="22"/>
          <w:lang w:val="ro-RO"/>
        </w:rPr>
      </w:pPr>
      <w:r w:rsidRPr="00F214DB">
        <w:rPr>
          <w:rFonts w:ascii="AvantGardEF" w:hAnsi="AvantGardEF"/>
          <w:b/>
          <w:sz w:val="22"/>
          <w:lang w:val="ro-RO"/>
        </w:rPr>
        <w:t>Art. 1</w:t>
      </w:r>
      <w:r w:rsidRPr="00F214DB">
        <w:rPr>
          <w:rFonts w:ascii="AvantGardEF" w:hAnsi="AvantGardEF"/>
          <w:sz w:val="22"/>
          <w:lang w:val="ro-RO"/>
        </w:rPr>
        <w:t xml:space="preserve">  Personalul didactic, cu excepția inspectorilor școlari generali/generali adjuncți și inspectorilor școlari care asigură desfășurarea activităților în cadrul examenului național de definitivare în centrele de examen, este plătit după cum urmează:</w:t>
      </w:r>
    </w:p>
    <w:p w:rsidR="00DF1881" w:rsidRPr="00F214DB" w:rsidRDefault="00DF1881" w:rsidP="00DF1881">
      <w:pPr>
        <w:numPr>
          <w:ilvl w:val="0"/>
          <w:numId w:val="30"/>
        </w:numPr>
        <w:tabs>
          <w:tab w:val="left" w:pos="284"/>
        </w:tabs>
        <w:spacing w:after="0"/>
        <w:ind w:left="0" w:firstLine="0"/>
        <w:rPr>
          <w:rFonts w:ascii="AvantGardEF" w:hAnsi="AvantGardEF"/>
          <w:sz w:val="22"/>
        </w:rPr>
      </w:pPr>
      <w:proofErr w:type="spellStart"/>
      <w:r w:rsidRPr="00F214DB">
        <w:rPr>
          <w:rFonts w:ascii="AvantGardEF" w:hAnsi="AvantGardEF"/>
          <w:sz w:val="22"/>
        </w:rPr>
        <w:t>Secretar</w:t>
      </w:r>
      <w:proofErr w:type="spellEnd"/>
      <w:r w:rsidRPr="00F214DB">
        <w:rPr>
          <w:rFonts w:ascii="AvantGardEF" w:hAnsi="AvantGardEF"/>
          <w:sz w:val="22"/>
        </w:rPr>
        <w:t>/</w:t>
      </w:r>
      <w:proofErr w:type="spellStart"/>
      <w:r w:rsidRPr="00F214DB">
        <w:rPr>
          <w:rFonts w:ascii="AvantGardEF" w:hAnsi="AvantGardEF"/>
          <w:sz w:val="22"/>
        </w:rPr>
        <w:t>informatician</w:t>
      </w:r>
      <w:proofErr w:type="spellEnd"/>
      <w:r w:rsidRPr="00F214DB">
        <w:rPr>
          <w:rFonts w:ascii="AvantGardEF" w:hAnsi="AvantGardEF"/>
          <w:sz w:val="22"/>
        </w:rPr>
        <w:t>/</w:t>
      </w:r>
      <w:proofErr w:type="spellStart"/>
      <w:r w:rsidRPr="00F214DB">
        <w:rPr>
          <w:rFonts w:ascii="AvantGardEF" w:hAnsi="AvantGardEF"/>
          <w:sz w:val="22"/>
        </w:rPr>
        <w:t>membru</w:t>
      </w:r>
      <w:proofErr w:type="spellEnd"/>
      <w:r w:rsidRPr="00F214DB">
        <w:rPr>
          <w:rFonts w:ascii="AvantGardEF" w:hAnsi="AvantGardEF"/>
          <w:sz w:val="22"/>
        </w:rPr>
        <w:t xml:space="preserve"> – </w:t>
      </w:r>
      <w:r w:rsidRPr="00F214DB">
        <w:rPr>
          <w:rFonts w:ascii="AvantGardEF" w:hAnsi="AvantGardEF"/>
          <w:b/>
          <w:sz w:val="22"/>
        </w:rPr>
        <w:t>600 lei</w:t>
      </w:r>
    </w:p>
    <w:p w:rsidR="00DF1881" w:rsidRPr="00F214DB" w:rsidRDefault="00DF1881" w:rsidP="00DF1881">
      <w:pPr>
        <w:numPr>
          <w:ilvl w:val="0"/>
          <w:numId w:val="30"/>
        </w:numPr>
        <w:tabs>
          <w:tab w:val="left" w:pos="284"/>
        </w:tabs>
        <w:spacing w:after="0"/>
        <w:ind w:left="0" w:firstLine="0"/>
        <w:rPr>
          <w:rFonts w:ascii="AvantGardEF" w:hAnsi="AvantGardEF"/>
          <w:sz w:val="22"/>
        </w:rPr>
      </w:pPr>
      <w:proofErr w:type="spellStart"/>
      <w:r w:rsidRPr="00872CB7">
        <w:rPr>
          <w:rFonts w:ascii="AvantGardEF" w:hAnsi="AvantGardEF"/>
          <w:sz w:val="22"/>
          <w:lang w:val="fr-FR"/>
        </w:rPr>
        <w:t>Asistent</w:t>
      </w:r>
      <w:proofErr w:type="spellEnd"/>
      <w:r w:rsidRPr="00872CB7">
        <w:rPr>
          <w:rFonts w:ascii="AvantGardEF" w:hAnsi="AvantGardEF"/>
          <w:sz w:val="22"/>
          <w:lang w:val="fr-FR"/>
        </w:rPr>
        <w:t xml:space="preserve"> </w:t>
      </w:r>
      <w:proofErr w:type="spellStart"/>
      <w:r w:rsidRPr="00872CB7">
        <w:rPr>
          <w:rFonts w:ascii="AvantGardEF" w:hAnsi="AvantGardEF"/>
          <w:sz w:val="22"/>
          <w:lang w:val="fr-FR"/>
        </w:rPr>
        <w:t>supraveghetor</w:t>
      </w:r>
      <w:proofErr w:type="spellEnd"/>
      <w:r w:rsidRPr="00872CB7">
        <w:rPr>
          <w:rFonts w:ascii="AvantGardEF" w:hAnsi="AvantGardEF"/>
          <w:sz w:val="22"/>
          <w:lang w:val="fr-FR"/>
        </w:rPr>
        <w:t xml:space="preserve"> – </w:t>
      </w:r>
      <w:r w:rsidRPr="00872CB7">
        <w:rPr>
          <w:rFonts w:ascii="AvantGardEF" w:hAnsi="AvantGardEF"/>
          <w:b/>
          <w:strike/>
          <w:sz w:val="22"/>
          <w:lang w:val="fr-FR"/>
        </w:rPr>
        <w:t>61</w:t>
      </w:r>
      <w:r w:rsidRPr="00872CB7">
        <w:rPr>
          <w:rFonts w:ascii="AvantGardEF" w:hAnsi="AvantGardEF"/>
          <w:b/>
          <w:sz w:val="22"/>
          <w:lang w:val="fr-FR"/>
        </w:rPr>
        <w:t xml:space="preserve"> lei</w:t>
      </w:r>
      <w:r w:rsidR="00872CB7" w:rsidRPr="00872CB7">
        <w:rPr>
          <w:rFonts w:ascii="AvantGardEF" w:hAnsi="AvantGardEF"/>
          <w:b/>
          <w:sz w:val="22"/>
          <w:lang w:val="fr-FR"/>
        </w:rPr>
        <w:t xml:space="preserve"> </w:t>
      </w:r>
      <w:r w:rsidR="00872CB7" w:rsidRPr="00872CB7">
        <w:rPr>
          <w:rFonts w:ascii="AvantGardEF" w:hAnsi="AvantGardEF"/>
          <w:b/>
          <w:i/>
          <w:sz w:val="22"/>
          <w:u w:val="single"/>
          <w:lang w:val="fr-FR"/>
        </w:rPr>
        <w:t>75</w:t>
      </w:r>
      <w:r w:rsidR="00872CB7" w:rsidRPr="00872CB7">
        <w:rPr>
          <w:rFonts w:ascii="AvantGardEF" w:hAnsi="AvantGardEF"/>
          <w:b/>
          <w:sz w:val="22"/>
          <w:lang w:val="fr-FR"/>
        </w:rPr>
        <w:t xml:space="preserve"> lei </w:t>
      </w:r>
      <w:r w:rsidR="00872CB7">
        <w:rPr>
          <w:rFonts w:ascii="Arial" w:hAnsi="Arial" w:cs="Arial"/>
          <w:b/>
          <w:sz w:val="22"/>
          <w:lang w:val="fr-FR"/>
        </w:rPr>
        <w:t>[</w:t>
      </w:r>
      <w:proofErr w:type="spellStart"/>
      <w:r w:rsidR="00872CB7" w:rsidRPr="00872CB7">
        <w:rPr>
          <w:rFonts w:ascii="AvantGardEF" w:hAnsi="AvantGardEF"/>
          <w:b/>
          <w:sz w:val="22"/>
          <w:lang w:val="fr-FR"/>
        </w:rPr>
        <w:t>față</w:t>
      </w:r>
      <w:proofErr w:type="spellEnd"/>
      <w:r w:rsidR="00872CB7" w:rsidRPr="00872CB7">
        <w:rPr>
          <w:rFonts w:ascii="AvantGardEF" w:hAnsi="AvantGardEF"/>
          <w:b/>
          <w:sz w:val="22"/>
          <w:lang w:val="fr-FR"/>
        </w:rPr>
        <w:t xml:space="preserve"> de art. 1 </w:t>
      </w:r>
      <w:proofErr w:type="spellStart"/>
      <w:r w:rsidR="00872CB7" w:rsidRPr="00872CB7">
        <w:rPr>
          <w:rFonts w:ascii="AvantGardEF" w:hAnsi="AvantGardEF"/>
          <w:b/>
          <w:sz w:val="22"/>
          <w:lang w:val="fr-FR"/>
        </w:rPr>
        <w:t>alin</w:t>
      </w:r>
      <w:proofErr w:type="spellEnd"/>
      <w:r w:rsidR="00872CB7" w:rsidRPr="00872CB7">
        <w:rPr>
          <w:rFonts w:ascii="AvantGardEF" w:hAnsi="AvantGardEF"/>
          <w:b/>
          <w:sz w:val="22"/>
          <w:lang w:val="fr-FR"/>
        </w:rPr>
        <w:t>. (</w:t>
      </w:r>
      <w:r w:rsidR="00872CB7">
        <w:rPr>
          <w:rFonts w:ascii="AvantGardEF" w:hAnsi="AvantGardEF"/>
          <w:b/>
          <w:sz w:val="22"/>
          <w:lang w:val="fr-FR"/>
        </w:rPr>
        <w:t xml:space="preserve">1) </w:t>
      </w:r>
      <w:proofErr w:type="spellStart"/>
      <w:r w:rsidR="00872CB7">
        <w:rPr>
          <w:rFonts w:ascii="AvantGardEF" w:hAnsi="AvantGardEF"/>
          <w:b/>
          <w:sz w:val="22"/>
          <w:lang w:val="fr-FR"/>
        </w:rPr>
        <w:t>din</w:t>
      </w:r>
      <w:proofErr w:type="spellEnd"/>
      <w:r w:rsidR="00872CB7">
        <w:rPr>
          <w:rFonts w:ascii="AvantGardEF" w:hAnsi="AvantGardEF"/>
          <w:b/>
          <w:sz w:val="22"/>
          <w:lang w:val="fr-FR"/>
        </w:rPr>
        <w:t xml:space="preserve"> HG nr. 937/2018</w:t>
      </w:r>
      <w:r w:rsidR="00872CB7">
        <w:rPr>
          <w:rFonts w:ascii="Arial" w:hAnsi="Arial" w:cs="Arial"/>
          <w:b/>
          <w:sz w:val="22"/>
          <w:lang w:val="fr-FR"/>
        </w:rPr>
        <w:t>]</w:t>
      </w:r>
    </w:p>
    <w:p w:rsidR="00DF1881" w:rsidRPr="00F214DB" w:rsidRDefault="00DF1881" w:rsidP="00DF1881">
      <w:pPr>
        <w:spacing w:before="120"/>
        <w:ind w:firstLine="708"/>
        <w:rPr>
          <w:rFonts w:ascii="AvantGardEF" w:hAnsi="AvantGardEF"/>
          <w:sz w:val="22"/>
        </w:rPr>
      </w:pPr>
      <w:r w:rsidRPr="00F214DB">
        <w:rPr>
          <w:rFonts w:ascii="AvantGardEF" w:hAnsi="AvantGardEF"/>
          <w:b/>
          <w:sz w:val="22"/>
        </w:rPr>
        <w:t xml:space="preserve">Art. 2 </w:t>
      </w:r>
      <w:proofErr w:type="spellStart"/>
      <w:r w:rsidRPr="00F214DB">
        <w:rPr>
          <w:rFonts w:ascii="AvantGardEF" w:hAnsi="AvantGardEF"/>
          <w:sz w:val="22"/>
        </w:rPr>
        <w:t>Personalul</w:t>
      </w:r>
      <w:proofErr w:type="spellEnd"/>
      <w:r w:rsidRPr="00F214DB">
        <w:rPr>
          <w:rFonts w:ascii="AvantGardEF" w:hAnsi="AvantGardEF"/>
          <w:sz w:val="22"/>
        </w:rPr>
        <w:t xml:space="preserve"> didactic, </w:t>
      </w:r>
      <w:r w:rsidRPr="00F214DB">
        <w:rPr>
          <w:rFonts w:ascii="AvantGardEF" w:hAnsi="AvantGardEF"/>
          <w:sz w:val="22"/>
          <w:lang w:val="ro-RO"/>
        </w:rPr>
        <w:t>cu excepția inspectorilor școlari generali/generali adjuncți și inspectorilor școlari,</w:t>
      </w:r>
      <w:r w:rsidRPr="00F214DB">
        <w:rPr>
          <w:rFonts w:ascii="AvantGardEF" w:hAnsi="AvantGardEF"/>
          <w:sz w:val="22"/>
        </w:rPr>
        <w:t xml:space="preserve"> care face parte din </w:t>
      </w:r>
      <w:proofErr w:type="spellStart"/>
      <w:r w:rsidRPr="00F214DB">
        <w:rPr>
          <w:rFonts w:ascii="AvantGardEF" w:hAnsi="AvantGardEF"/>
          <w:sz w:val="22"/>
        </w:rPr>
        <w:t>comisiile</w:t>
      </w:r>
      <w:proofErr w:type="spellEnd"/>
      <w:r w:rsidRPr="00F214DB">
        <w:rPr>
          <w:rFonts w:ascii="AvantGardEF" w:hAnsi="AvantGardEF"/>
          <w:sz w:val="22"/>
        </w:rPr>
        <w:t xml:space="preserve"> din </w:t>
      </w:r>
      <w:proofErr w:type="spellStart"/>
      <w:r w:rsidRPr="00F214DB">
        <w:rPr>
          <w:rFonts w:ascii="AvantGardEF" w:hAnsi="AvantGardEF"/>
          <w:sz w:val="22"/>
        </w:rPr>
        <w:t>centrele</w:t>
      </w:r>
      <w:proofErr w:type="spellEnd"/>
      <w:r w:rsidRPr="00F214DB">
        <w:rPr>
          <w:rFonts w:ascii="AvantGardEF" w:hAnsi="AvantGardEF"/>
          <w:sz w:val="22"/>
        </w:rPr>
        <w:t xml:space="preserve"> de </w:t>
      </w:r>
      <w:proofErr w:type="spellStart"/>
      <w:r w:rsidRPr="00F214DB">
        <w:rPr>
          <w:rFonts w:ascii="AvantGardEF" w:hAnsi="AvantGardEF"/>
          <w:sz w:val="22"/>
        </w:rPr>
        <w:t>evaluare</w:t>
      </w:r>
      <w:proofErr w:type="spellEnd"/>
      <w:r w:rsidRPr="00F214DB">
        <w:rPr>
          <w:rFonts w:ascii="AvantGardEF" w:hAnsi="AvantGardEF"/>
          <w:sz w:val="22"/>
        </w:rPr>
        <w:t>/</w:t>
      </w:r>
      <w:proofErr w:type="spellStart"/>
      <w:r w:rsidRPr="00F214DB">
        <w:rPr>
          <w:rFonts w:ascii="AvantGardEF" w:hAnsi="AvantGardEF"/>
          <w:sz w:val="22"/>
        </w:rPr>
        <w:t>contestații</w:t>
      </w:r>
      <w:proofErr w:type="spellEnd"/>
      <w:r w:rsidRPr="00F214DB">
        <w:rPr>
          <w:rFonts w:ascii="AvantGardEF" w:hAnsi="AvantGardEF"/>
          <w:sz w:val="22"/>
        </w:rPr>
        <w:t xml:space="preserve"> </w:t>
      </w:r>
      <w:proofErr w:type="spellStart"/>
      <w:proofErr w:type="gramStart"/>
      <w:r w:rsidRPr="00F214DB">
        <w:rPr>
          <w:rFonts w:ascii="AvantGardEF" w:hAnsi="AvantGardEF"/>
          <w:sz w:val="22"/>
        </w:rPr>
        <w:t>este</w:t>
      </w:r>
      <w:proofErr w:type="spellEnd"/>
      <w:proofErr w:type="gramEnd"/>
      <w:r w:rsidRPr="00F214DB">
        <w:rPr>
          <w:rFonts w:ascii="AvantGardEF" w:hAnsi="AvantGardEF"/>
          <w:sz w:val="22"/>
        </w:rPr>
        <w:t xml:space="preserve"> </w:t>
      </w:r>
      <w:proofErr w:type="spellStart"/>
      <w:r w:rsidRPr="00F214DB">
        <w:rPr>
          <w:rFonts w:ascii="AvantGardEF" w:hAnsi="AvantGardEF"/>
          <w:sz w:val="22"/>
        </w:rPr>
        <w:t>plătit</w:t>
      </w:r>
      <w:proofErr w:type="spellEnd"/>
      <w:r w:rsidRPr="00F214DB">
        <w:rPr>
          <w:rFonts w:ascii="AvantGardEF" w:hAnsi="AvantGardEF"/>
          <w:sz w:val="22"/>
        </w:rPr>
        <w:t xml:space="preserve"> </w:t>
      </w:r>
      <w:proofErr w:type="spellStart"/>
      <w:r w:rsidRPr="00F214DB">
        <w:rPr>
          <w:rFonts w:ascii="AvantGardEF" w:hAnsi="AvantGardEF"/>
          <w:sz w:val="22"/>
        </w:rPr>
        <w:t>după</w:t>
      </w:r>
      <w:proofErr w:type="spellEnd"/>
      <w:r w:rsidRPr="00F214DB">
        <w:rPr>
          <w:rFonts w:ascii="AvantGardEF" w:hAnsi="AvantGardEF"/>
          <w:sz w:val="22"/>
        </w:rPr>
        <w:t xml:space="preserve"> cum </w:t>
      </w:r>
      <w:proofErr w:type="spellStart"/>
      <w:r w:rsidRPr="00F214DB">
        <w:rPr>
          <w:rFonts w:ascii="AvantGardEF" w:hAnsi="AvantGardEF"/>
          <w:sz w:val="22"/>
        </w:rPr>
        <w:t>urmează</w:t>
      </w:r>
      <w:proofErr w:type="spellEnd"/>
      <w:r w:rsidRPr="00F214DB">
        <w:rPr>
          <w:rFonts w:ascii="AvantGardEF" w:hAnsi="AvantGardEF"/>
          <w:sz w:val="22"/>
        </w:rPr>
        <w:t xml:space="preserve">: </w:t>
      </w:r>
    </w:p>
    <w:p w:rsidR="00DF1881" w:rsidRPr="00F214DB" w:rsidRDefault="00DF1881" w:rsidP="00DF1881">
      <w:pPr>
        <w:pStyle w:val="Default"/>
        <w:ind w:firstLine="708"/>
        <w:jc w:val="both"/>
        <w:rPr>
          <w:rFonts w:ascii="AvantGardEF" w:hAnsi="AvantGardEF"/>
          <w:bCs/>
          <w:color w:val="auto"/>
          <w:sz w:val="22"/>
          <w:szCs w:val="22"/>
        </w:rPr>
      </w:pPr>
      <w:r w:rsidRPr="00F214DB">
        <w:rPr>
          <w:rFonts w:ascii="AvantGardEF" w:hAnsi="AvantGardEF"/>
          <w:color w:val="auto"/>
          <w:sz w:val="22"/>
          <w:szCs w:val="22"/>
        </w:rPr>
        <w:t xml:space="preserve">a) </w:t>
      </w:r>
      <w:r w:rsidRPr="00F214DB">
        <w:rPr>
          <w:rFonts w:ascii="AvantGardEF" w:hAnsi="AvantGardEF"/>
          <w:bCs/>
          <w:color w:val="auto"/>
          <w:sz w:val="22"/>
          <w:szCs w:val="22"/>
        </w:rPr>
        <w:t xml:space="preserve">Preşedinte:  </w:t>
      </w:r>
    </w:p>
    <w:p w:rsidR="00DF1881" w:rsidRPr="00F214DB" w:rsidRDefault="00DF1881" w:rsidP="00DF1881">
      <w:pPr>
        <w:pStyle w:val="Default"/>
        <w:jc w:val="both"/>
        <w:rPr>
          <w:rFonts w:ascii="AvantGardEF" w:hAnsi="AvantGardEF"/>
          <w:bCs/>
          <w:color w:val="auto"/>
          <w:sz w:val="22"/>
          <w:szCs w:val="22"/>
        </w:rPr>
      </w:pPr>
      <w:r w:rsidRPr="00F214DB">
        <w:rPr>
          <w:rFonts w:ascii="AvantGardEF" w:hAnsi="AvantGardEF"/>
          <w:bCs/>
          <w:color w:val="auto"/>
          <w:sz w:val="22"/>
          <w:szCs w:val="22"/>
        </w:rPr>
        <w:t xml:space="preserve">      </w:t>
      </w:r>
      <w:r w:rsidRPr="00F214DB">
        <w:rPr>
          <w:rFonts w:ascii="AvantGardEF" w:hAnsi="AvantGardEF"/>
          <w:bCs/>
          <w:color w:val="auto"/>
          <w:sz w:val="22"/>
          <w:szCs w:val="22"/>
        </w:rPr>
        <w:tab/>
        <w:t xml:space="preserve">    </w:t>
      </w:r>
      <w:r w:rsidRPr="00F214DB">
        <w:rPr>
          <w:rFonts w:ascii="AvantGardEF" w:hAnsi="AvantGardEF"/>
          <w:color w:val="auto"/>
          <w:sz w:val="22"/>
          <w:szCs w:val="22"/>
          <w:lang w:val="fr-FR"/>
        </w:rPr>
        <w:t xml:space="preserve">i) la o </w:t>
      </w:r>
      <w:proofErr w:type="spellStart"/>
      <w:r w:rsidRPr="00F214DB">
        <w:rPr>
          <w:rFonts w:ascii="AvantGardEF" w:hAnsi="AvantGardEF"/>
          <w:color w:val="auto"/>
          <w:sz w:val="22"/>
          <w:szCs w:val="22"/>
          <w:lang w:val="fr-FR"/>
        </w:rPr>
        <w:t>comisie</w:t>
      </w:r>
      <w:proofErr w:type="spellEnd"/>
      <w:r w:rsidRPr="00F214DB">
        <w:rPr>
          <w:rFonts w:ascii="AvantGardEF" w:hAnsi="AvantGardEF"/>
          <w:color w:val="auto"/>
          <w:sz w:val="22"/>
          <w:szCs w:val="22"/>
          <w:lang w:val="fr-FR"/>
        </w:rPr>
        <w:t xml:space="preserve"> de </w:t>
      </w:r>
      <w:proofErr w:type="spellStart"/>
      <w:r w:rsidRPr="00F214DB">
        <w:rPr>
          <w:rFonts w:ascii="AvantGardEF" w:hAnsi="AvantGardEF"/>
          <w:color w:val="auto"/>
          <w:sz w:val="22"/>
          <w:szCs w:val="22"/>
          <w:lang w:val="fr-FR"/>
        </w:rPr>
        <w:t>până</w:t>
      </w:r>
      <w:proofErr w:type="spellEnd"/>
      <w:r w:rsidRPr="00F214DB">
        <w:rPr>
          <w:rFonts w:ascii="AvantGardEF" w:hAnsi="AvantGardEF"/>
          <w:color w:val="auto"/>
          <w:sz w:val="22"/>
          <w:szCs w:val="22"/>
          <w:lang w:val="fr-FR"/>
        </w:rPr>
        <w:t xml:space="preserve"> la 1000 de </w:t>
      </w:r>
      <w:proofErr w:type="spellStart"/>
      <w:r w:rsidRPr="00F214DB">
        <w:rPr>
          <w:rFonts w:ascii="AvantGardEF" w:hAnsi="AvantGardEF"/>
          <w:color w:val="auto"/>
          <w:sz w:val="22"/>
          <w:szCs w:val="22"/>
          <w:lang w:val="fr-FR"/>
        </w:rPr>
        <w:t>candidați</w:t>
      </w:r>
      <w:proofErr w:type="spellEnd"/>
      <w:r w:rsidRPr="00F214DB">
        <w:rPr>
          <w:rFonts w:ascii="AvantGardEF" w:hAnsi="AvantGardEF"/>
          <w:color w:val="auto"/>
          <w:sz w:val="22"/>
          <w:szCs w:val="22"/>
          <w:lang w:val="fr-FR"/>
        </w:rPr>
        <w:t xml:space="preserve"> (</w:t>
      </w:r>
      <w:proofErr w:type="spellStart"/>
      <w:r w:rsidRPr="00F214DB">
        <w:rPr>
          <w:rFonts w:ascii="AvantGardEF" w:hAnsi="AvantGardEF"/>
          <w:color w:val="auto"/>
          <w:sz w:val="22"/>
          <w:szCs w:val="22"/>
          <w:lang w:val="fr-FR"/>
        </w:rPr>
        <w:t>inclusiv</w:t>
      </w:r>
      <w:proofErr w:type="spellEnd"/>
      <w:r w:rsidRPr="00F214DB">
        <w:rPr>
          <w:rFonts w:ascii="AvantGardEF" w:hAnsi="AvantGardEF"/>
          <w:color w:val="auto"/>
          <w:sz w:val="22"/>
          <w:szCs w:val="22"/>
          <w:lang w:val="fr-FR"/>
        </w:rPr>
        <w:t xml:space="preserve">) – </w:t>
      </w:r>
      <w:r w:rsidRPr="00F214DB">
        <w:rPr>
          <w:rFonts w:ascii="AvantGardEF" w:hAnsi="AvantGardEF"/>
          <w:b/>
          <w:color w:val="auto"/>
          <w:sz w:val="22"/>
          <w:szCs w:val="22"/>
          <w:lang w:val="fr-FR"/>
        </w:rPr>
        <w:t>1307 lei</w:t>
      </w:r>
    </w:p>
    <w:p w:rsidR="00DF1881" w:rsidRPr="00F214DB" w:rsidRDefault="00DF1881" w:rsidP="00DF1881">
      <w:pPr>
        <w:tabs>
          <w:tab w:val="left" w:pos="851"/>
        </w:tabs>
        <w:ind w:left="720" w:hanging="720"/>
        <w:rPr>
          <w:rFonts w:ascii="AvantGardEF" w:hAnsi="AvantGardEF"/>
          <w:sz w:val="22"/>
          <w:lang w:val="fr-FR"/>
        </w:rPr>
      </w:pPr>
      <w:r w:rsidRPr="00F214DB">
        <w:rPr>
          <w:rFonts w:ascii="AvantGardEF" w:hAnsi="AvantGardEF"/>
          <w:sz w:val="22"/>
          <w:lang w:val="fr-FR"/>
        </w:rPr>
        <w:t xml:space="preserve">    </w:t>
      </w:r>
      <w:r w:rsidRPr="00F214DB">
        <w:rPr>
          <w:rFonts w:ascii="AvantGardEF" w:hAnsi="AvantGardEF"/>
          <w:sz w:val="22"/>
          <w:lang w:val="fr-FR"/>
        </w:rPr>
        <w:tab/>
      </w:r>
      <w:r w:rsidRPr="00F214DB">
        <w:rPr>
          <w:rFonts w:ascii="AvantGardEF" w:hAnsi="AvantGardEF"/>
          <w:sz w:val="22"/>
          <w:lang w:val="fr-FR"/>
        </w:rPr>
        <w:tab/>
        <w:t xml:space="preserve"> ii) la o </w:t>
      </w:r>
      <w:proofErr w:type="spellStart"/>
      <w:r w:rsidRPr="00F214DB">
        <w:rPr>
          <w:rFonts w:ascii="AvantGardEF" w:hAnsi="AvantGardEF"/>
          <w:sz w:val="22"/>
          <w:lang w:val="fr-FR"/>
        </w:rPr>
        <w:t>comisie</w:t>
      </w:r>
      <w:proofErr w:type="spellEnd"/>
      <w:r w:rsidRPr="00F214DB">
        <w:rPr>
          <w:rFonts w:ascii="AvantGardEF" w:hAnsi="AvantGardEF"/>
          <w:sz w:val="22"/>
          <w:lang w:val="fr-FR"/>
        </w:rPr>
        <w:t xml:space="preserve"> de peste 1000 de </w:t>
      </w:r>
      <w:proofErr w:type="spellStart"/>
      <w:r w:rsidRPr="00F214DB">
        <w:rPr>
          <w:rFonts w:ascii="AvantGardEF" w:hAnsi="AvantGardEF"/>
          <w:sz w:val="22"/>
          <w:lang w:val="fr-FR"/>
        </w:rPr>
        <w:t>candidați</w:t>
      </w:r>
      <w:proofErr w:type="spellEnd"/>
      <w:r w:rsidRPr="00F214DB">
        <w:rPr>
          <w:rFonts w:ascii="AvantGardEF" w:hAnsi="AvantGardEF"/>
          <w:sz w:val="22"/>
          <w:lang w:val="fr-FR"/>
        </w:rPr>
        <w:t xml:space="preserve"> – </w:t>
      </w:r>
      <w:r w:rsidRPr="00F214DB">
        <w:rPr>
          <w:rFonts w:ascii="AvantGardEF" w:hAnsi="AvantGardEF"/>
          <w:b/>
          <w:sz w:val="22"/>
          <w:lang w:val="fr-FR"/>
        </w:rPr>
        <w:t>1365 lei</w:t>
      </w:r>
    </w:p>
    <w:p w:rsidR="00DF1881" w:rsidRPr="00F214DB" w:rsidRDefault="00DF1881" w:rsidP="00DF1881">
      <w:pPr>
        <w:pStyle w:val="Default"/>
        <w:ind w:firstLine="708"/>
        <w:jc w:val="both"/>
        <w:rPr>
          <w:rFonts w:ascii="AvantGardEF" w:hAnsi="AvantGardEF"/>
          <w:color w:val="auto"/>
          <w:sz w:val="22"/>
          <w:szCs w:val="22"/>
        </w:rPr>
      </w:pPr>
      <w:r w:rsidRPr="00F214DB">
        <w:rPr>
          <w:rFonts w:ascii="AvantGardEF" w:hAnsi="AvantGardEF"/>
          <w:color w:val="auto"/>
          <w:sz w:val="22"/>
          <w:szCs w:val="22"/>
        </w:rPr>
        <w:t>b) Vicepreședinte –</w:t>
      </w:r>
      <w:r w:rsidRPr="00F214DB">
        <w:rPr>
          <w:rFonts w:ascii="AvantGardEF" w:hAnsi="AvantGardEF"/>
          <w:b/>
          <w:color w:val="auto"/>
          <w:sz w:val="22"/>
          <w:szCs w:val="22"/>
        </w:rPr>
        <w:t>765 lei</w:t>
      </w:r>
    </w:p>
    <w:p w:rsidR="00DF1881" w:rsidRPr="00F214DB" w:rsidRDefault="00DF1881" w:rsidP="00DF1881">
      <w:pPr>
        <w:pStyle w:val="Default"/>
        <w:ind w:firstLine="708"/>
        <w:jc w:val="both"/>
        <w:rPr>
          <w:rFonts w:ascii="AvantGardEF" w:hAnsi="AvantGardEF"/>
          <w:color w:val="auto"/>
          <w:sz w:val="22"/>
          <w:szCs w:val="22"/>
        </w:rPr>
      </w:pPr>
      <w:r w:rsidRPr="00F214DB">
        <w:rPr>
          <w:rFonts w:ascii="AvantGardEF" w:hAnsi="AvantGardEF"/>
          <w:color w:val="auto"/>
          <w:sz w:val="22"/>
          <w:szCs w:val="22"/>
        </w:rPr>
        <w:t xml:space="preserve">c) Secretar/informatician – </w:t>
      </w:r>
      <w:r w:rsidRPr="00F214DB">
        <w:rPr>
          <w:rFonts w:ascii="AvantGardEF" w:hAnsi="AvantGardEF"/>
          <w:b/>
          <w:color w:val="auto"/>
          <w:sz w:val="22"/>
          <w:szCs w:val="22"/>
        </w:rPr>
        <w:t>656 lei</w:t>
      </w:r>
    </w:p>
    <w:p w:rsidR="00DF1881" w:rsidRPr="00F214DB" w:rsidRDefault="00DF1881" w:rsidP="00DF1881">
      <w:pPr>
        <w:pStyle w:val="Default"/>
        <w:ind w:firstLine="708"/>
        <w:jc w:val="both"/>
        <w:rPr>
          <w:rFonts w:ascii="AvantGardEF" w:hAnsi="AvantGardEF"/>
          <w:color w:val="auto"/>
          <w:sz w:val="22"/>
          <w:szCs w:val="22"/>
        </w:rPr>
      </w:pPr>
      <w:r w:rsidRPr="00F214DB">
        <w:rPr>
          <w:rFonts w:ascii="AvantGardEF" w:hAnsi="AvantGardEF"/>
          <w:color w:val="auto"/>
          <w:sz w:val="22"/>
          <w:szCs w:val="22"/>
        </w:rPr>
        <w:t xml:space="preserve">d) Membru evaluator – </w:t>
      </w:r>
      <w:r w:rsidRPr="00F214DB">
        <w:rPr>
          <w:rFonts w:ascii="AvantGardEF" w:hAnsi="AvantGardEF"/>
          <w:b/>
          <w:color w:val="auto"/>
          <w:sz w:val="22"/>
          <w:szCs w:val="22"/>
        </w:rPr>
        <w:t>10 lei</w:t>
      </w:r>
      <w:r w:rsidRPr="00F214DB">
        <w:rPr>
          <w:rFonts w:ascii="AvantGardEF" w:hAnsi="AvantGardEF"/>
          <w:color w:val="auto"/>
          <w:sz w:val="22"/>
          <w:szCs w:val="22"/>
        </w:rPr>
        <w:t xml:space="preserve"> /lucrare corectată</w:t>
      </w:r>
    </w:p>
    <w:p w:rsidR="00DF1881" w:rsidRPr="00F214DB" w:rsidRDefault="00DF1881" w:rsidP="00DF1881">
      <w:pPr>
        <w:shd w:val="clear" w:color="auto" w:fill="FFFFFF"/>
        <w:tabs>
          <w:tab w:val="left" w:pos="142"/>
        </w:tabs>
        <w:spacing w:before="120"/>
        <w:rPr>
          <w:rFonts w:ascii="AvantGardEF" w:hAnsi="AvantGardEF"/>
          <w:bCs/>
          <w:sz w:val="22"/>
          <w:lang w:val="ro-RO"/>
        </w:rPr>
      </w:pPr>
      <w:r w:rsidRPr="00F214DB">
        <w:rPr>
          <w:rFonts w:ascii="AvantGardEF" w:hAnsi="AvantGardEF"/>
          <w:b/>
          <w:bCs/>
          <w:sz w:val="22"/>
          <w:lang w:val="ro-RO"/>
        </w:rPr>
        <w:tab/>
      </w:r>
      <w:r w:rsidRPr="00F214DB">
        <w:rPr>
          <w:rFonts w:ascii="AvantGardEF" w:hAnsi="AvantGardEF"/>
          <w:b/>
          <w:bCs/>
          <w:sz w:val="22"/>
          <w:lang w:val="ro-RO"/>
        </w:rPr>
        <w:tab/>
        <w:t>Art. 3</w:t>
      </w:r>
      <w:r w:rsidRPr="00F214DB">
        <w:rPr>
          <w:rFonts w:ascii="AvantGardEF" w:hAnsi="AvantGardEF"/>
          <w:bCs/>
          <w:sz w:val="22"/>
          <w:lang w:val="ro-RO"/>
        </w:rPr>
        <w:t xml:space="preserve"> (1) Pentru activitatea desfășurată în cadrul examenului național de definitivare în învățământ, persoana responsabilă cu activitatea de comunicații virtuale la nivelul inspectoratelor școlare/persoana de contact din unitatea de învățământ/centrul de comunicare este plătită cu </w:t>
      </w:r>
      <w:r w:rsidRPr="00F214DB">
        <w:rPr>
          <w:rFonts w:ascii="AvantGardEF" w:hAnsi="AvantGardEF"/>
          <w:b/>
          <w:bCs/>
          <w:sz w:val="22"/>
          <w:lang w:val="ro-RO"/>
        </w:rPr>
        <w:t>755 lei</w:t>
      </w:r>
      <w:r w:rsidRPr="00F214DB">
        <w:rPr>
          <w:rFonts w:ascii="AvantGardEF" w:hAnsi="AvantGardEF"/>
          <w:bCs/>
          <w:sz w:val="22"/>
          <w:lang w:val="ro-RO"/>
        </w:rPr>
        <w:t>.</w:t>
      </w:r>
    </w:p>
    <w:p w:rsidR="00DF1881" w:rsidRPr="00515701" w:rsidRDefault="00DF1881" w:rsidP="00DF1881">
      <w:pPr>
        <w:shd w:val="clear" w:color="auto" w:fill="FFFFFF"/>
        <w:tabs>
          <w:tab w:val="left" w:pos="142"/>
        </w:tabs>
        <w:spacing w:before="120"/>
        <w:rPr>
          <w:rFonts w:ascii="AvantGardEF" w:hAnsi="AvantGardEF"/>
          <w:b/>
          <w:sz w:val="22"/>
          <w:lang w:val="ro-RO"/>
        </w:rPr>
      </w:pPr>
      <w:r w:rsidRPr="00F214DB">
        <w:rPr>
          <w:rFonts w:ascii="AvantGardEF" w:hAnsi="AvantGardEF"/>
          <w:bCs/>
          <w:sz w:val="22"/>
          <w:lang w:val="ro-RO"/>
        </w:rPr>
        <w:tab/>
      </w:r>
      <w:r w:rsidRPr="00F214DB">
        <w:rPr>
          <w:rFonts w:ascii="AvantGardEF" w:hAnsi="AvantGardEF"/>
          <w:bCs/>
          <w:sz w:val="22"/>
          <w:lang w:val="ro-RO"/>
        </w:rPr>
        <w:tab/>
        <w:t xml:space="preserve">(2) Pentru activitatea desfășurată în cadrul examenului național de definitivare în învățământ, </w:t>
      </w:r>
      <w:r w:rsidRPr="00515701">
        <w:rPr>
          <w:rFonts w:ascii="AvantGardEF" w:hAnsi="AvantGardEF"/>
          <w:spacing w:val="-1"/>
          <w:w w:val="101"/>
          <w:sz w:val="22"/>
          <w:lang w:val="ro-RO"/>
        </w:rPr>
        <w:t>p</w:t>
      </w:r>
      <w:r w:rsidRPr="00515701">
        <w:rPr>
          <w:rFonts w:ascii="AvantGardEF" w:hAnsi="AvantGardEF"/>
          <w:sz w:val="22"/>
          <w:lang w:val="ro-RO"/>
        </w:rPr>
        <w:t xml:space="preserve">ersoana responsabilă cu derularea și monitorizarea procesului de supraveghere audio-video este plătită cu </w:t>
      </w:r>
      <w:r w:rsidRPr="00515701">
        <w:rPr>
          <w:rFonts w:ascii="AvantGardEF" w:hAnsi="AvantGardEF"/>
          <w:b/>
          <w:sz w:val="22"/>
          <w:lang w:val="ro-RO"/>
        </w:rPr>
        <w:t>581 lei.</w:t>
      </w:r>
    </w:p>
    <w:p w:rsidR="00DF1881" w:rsidRPr="00515701" w:rsidRDefault="00DF1881" w:rsidP="00DF1881">
      <w:pPr>
        <w:shd w:val="clear" w:color="auto" w:fill="FFFFFF"/>
        <w:tabs>
          <w:tab w:val="left" w:pos="142"/>
        </w:tabs>
        <w:spacing w:before="120"/>
        <w:rPr>
          <w:rFonts w:ascii="AvantGardEF" w:hAnsi="AvantGardEF"/>
          <w:sz w:val="22"/>
          <w:lang w:val="fr-FR"/>
        </w:rPr>
      </w:pPr>
      <w:r w:rsidRPr="00515701">
        <w:rPr>
          <w:rFonts w:ascii="AvantGardEF" w:hAnsi="AvantGardEF"/>
          <w:sz w:val="22"/>
          <w:lang w:val="ro-RO"/>
        </w:rPr>
        <w:tab/>
      </w:r>
      <w:r w:rsidRPr="00515701">
        <w:rPr>
          <w:rFonts w:ascii="AvantGardEF" w:hAnsi="AvantGardEF"/>
          <w:sz w:val="22"/>
          <w:lang w:val="ro-RO"/>
        </w:rPr>
        <w:tab/>
      </w:r>
      <w:r w:rsidRPr="00F214DB">
        <w:rPr>
          <w:rFonts w:ascii="AvantGardEF" w:hAnsi="AvantGardEF"/>
          <w:sz w:val="22"/>
        </w:rPr>
        <w:t xml:space="preserve">(3) </w:t>
      </w:r>
      <w:proofErr w:type="spellStart"/>
      <w:r w:rsidRPr="00F214DB">
        <w:rPr>
          <w:rFonts w:ascii="AvantGardEF" w:hAnsi="AvantGardEF"/>
          <w:sz w:val="22"/>
        </w:rPr>
        <w:t>Cadrul</w:t>
      </w:r>
      <w:proofErr w:type="spellEnd"/>
      <w:r w:rsidRPr="00F214DB">
        <w:rPr>
          <w:rFonts w:ascii="AvantGardEF" w:hAnsi="AvantGardEF"/>
          <w:sz w:val="22"/>
        </w:rPr>
        <w:t xml:space="preserve"> didactic </w:t>
      </w:r>
      <w:proofErr w:type="spellStart"/>
      <w:r w:rsidRPr="00F214DB">
        <w:rPr>
          <w:rFonts w:ascii="AvantGardEF" w:hAnsi="AvantGardEF"/>
          <w:sz w:val="22"/>
        </w:rPr>
        <w:t>metodist</w:t>
      </w:r>
      <w:proofErr w:type="spellEnd"/>
      <w:r w:rsidRPr="00F214DB">
        <w:rPr>
          <w:rFonts w:ascii="AvantGardEF" w:hAnsi="AvantGardEF"/>
          <w:sz w:val="22"/>
        </w:rPr>
        <w:t xml:space="preserve"> care </w:t>
      </w:r>
      <w:proofErr w:type="spellStart"/>
      <w:r w:rsidRPr="00F214DB">
        <w:rPr>
          <w:rFonts w:ascii="AvantGardEF" w:hAnsi="AvantGardEF"/>
          <w:sz w:val="22"/>
        </w:rPr>
        <w:t>efectuează</w:t>
      </w:r>
      <w:proofErr w:type="spellEnd"/>
      <w:r w:rsidRPr="00F214DB">
        <w:rPr>
          <w:rFonts w:ascii="AvantGardEF" w:hAnsi="AvantGardEF"/>
          <w:sz w:val="22"/>
        </w:rPr>
        <w:t xml:space="preserve"> </w:t>
      </w:r>
      <w:proofErr w:type="spellStart"/>
      <w:r w:rsidRPr="00F214DB">
        <w:rPr>
          <w:rFonts w:ascii="AvantGardEF" w:hAnsi="AvantGardEF"/>
          <w:sz w:val="22"/>
        </w:rPr>
        <w:t>inspecțiile</w:t>
      </w:r>
      <w:proofErr w:type="spellEnd"/>
      <w:r w:rsidRPr="00F214DB">
        <w:rPr>
          <w:rFonts w:ascii="AvantGardEF" w:hAnsi="AvantGardEF"/>
          <w:sz w:val="22"/>
        </w:rPr>
        <w:t xml:space="preserve"> de </w:t>
      </w:r>
      <w:proofErr w:type="spellStart"/>
      <w:r w:rsidRPr="00F214DB">
        <w:rPr>
          <w:rFonts w:ascii="AvantGardEF" w:hAnsi="AvantGardEF"/>
          <w:sz w:val="22"/>
        </w:rPr>
        <w:t>specialitate</w:t>
      </w:r>
      <w:proofErr w:type="spellEnd"/>
      <w:r w:rsidRPr="00F214DB">
        <w:rPr>
          <w:rFonts w:ascii="AvantGardEF" w:hAnsi="AvantGardEF"/>
          <w:sz w:val="22"/>
        </w:rPr>
        <w:t xml:space="preserve"> </w:t>
      </w:r>
      <w:proofErr w:type="spellStart"/>
      <w:r w:rsidRPr="00F214DB">
        <w:rPr>
          <w:rFonts w:ascii="AvantGardEF" w:hAnsi="AvantGardEF"/>
          <w:sz w:val="22"/>
        </w:rPr>
        <w:t>și</w:t>
      </w:r>
      <w:proofErr w:type="spellEnd"/>
      <w:r w:rsidRPr="00F214DB">
        <w:rPr>
          <w:rFonts w:ascii="AvantGardEF" w:hAnsi="AvantGardEF"/>
          <w:sz w:val="22"/>
        </w:rPr>
        <w:t xml:space="preserve"> </w:t>
      </w:r>
      <w:proofErr w:type="spellStart"/>
      <w:r w:rsidRPr="00F214DB">
        <w:rPr>
          <w:rFonts w:ascii="AvantGardEF" w:hAnsi="AvantGardEF"/>
          <w:sz w:val="22"/>
        </w:rPr>
        <w:t>evaluarea</w:t>
      </w:r>
      <w:proofErr w:type="spellEnd"/>
      <w:r w:rsidRPr="00F214DB">
        <w:rPr>
          <w:rFonts w:ascii="AvantGardEF" w:hAnsi="AvantGardEF"/>
          <w:sz w:val="22"/>
        </w:rPr>
        <w:t xml:space="preserve"> </w:t>
      </w:r>
      <w:proofErr w:type="spellStart"/>
      <w:r w:rsidRPr="00F214DB">
        <w:rPr>
          <w:rFonts w:ascii="AvantGardEF" w:hAnsi="AvantGardEF"/>
          <w:sz w:val="22"/>
        </w:rPr>
        <w:t>portofoliului</w:t>
      </w:r>
      <w:proofErr w:type="spellEnd"/>
      <w:r w:rsidRPr="00F214DB">
        <w:rPr>
          <w:rFonts w:ascii="AvantGardEF" w:hAnsi="AvantGardEF"/>
          <w:sz w:val="22"/>
        </w:rPr>
        <w:t xml:space="preserve"> </w:t>
      </w:r>
      <w:proofErr w:type="spellStart"/>
      <w:r w:rsidRPr="00F214DB">
        <w:rPr>
          <w:rFonts w:ascii="AvantGardEF" w:hAnsi="AvantGardEF"/>
          <w:sz w:val="22"/>
        </w:rPr>
        <w:t>profesional</w:t>
      </w:r>
      <w:proofErr w:type="spellEnd"/>
      <w:r w:rsidRPr="00F214DB">
        <w:rPr>
          <w:rFonts w:ascii="AvantGardEF" w:hAnsi="AvantGardEF"/>
          <w:sz w:val="22"/>
        </w:rPr>
        <w:t xml:space="preserve"> al </w:t>
      </w:r>
      <w:proofErr w:type="spellStart"/>
      <w:r w:rsidRPr="00F214DB">
        <w:rPr>
          <w:rFonts w:ascii="AvantGardEF" w:hAnsi="AvantGardEF"/>
          <w:sz w:val="22"/>
        </w:rPr>
        <w:t>candidatului</w:t>
      </w:r>
      <w:proofErr w:type="spellEnd"/>
      <w:r w:rsidRPr="00F214DB">
        <w:rPr>
          <w:rFonts w:ascii="AvantGardEF" w:hAnsi="AvantGardEF"/>
          <w:sz w:val="22"/>
        </w:rPr>
        <w:t xml:space="preserve"> </w:t>
      </w:r>
      <w:proofErr w:type="spellStart"/>
      <w:r w:rsidRPr="00F214DB">
        <w:rPr>
          <w:rFonts w:ascii="AvantGardEF" w:hAnsi="AvantGardEF"/>
          <w:sz w:val="22"/>
        </w:rPr>
        <w:t>inspectat</w:t>
      </w:r>
      <w:proofErr w:type="spellEnd"/>
      <w:r w:rsidRPr="00F214DB">
        <w:rPr>
          <w:rFonts w:ascii="AvantGardEF" w:hAnsi="AvantGardEF"/>
          <w:sz w:val="22"/>
        </w:rPr>
        <w:t xml:space="preserve"> </w:t>
      </w:r>
      <w:proofErr w:type="spellStart"/>
      <w:r w:rsidRPr="00F214DB">
        <w:rPr>
          <w:rFonts w:ascii="AvantGardEF" w:hAnsi="AvantGardEF"/>
          <w:sz w:val="22"/>
        </w:rPr>
        <w:t>în</w:t>
      </w:r>
      <w:proofErr w:type="spellEnd"/>
      <w:r w:rsidRPr="00F214DB">
        <w:rPr>
          <w:rFonts w:ascii="AvantGardEF" w:hAnsi="AvantGardEF"/>
          <w:sz w:val="22"/>
        </w:rPr>
        <w:t xml:space="preserve"> </w:t>
      </w:r>
      <w:proofErr w:type="spellStart"/>
      <w:r w:rsidRPr="00F214DB">
        <w:rPr>
          <w:rFonts w:ascii="AvantGardEF" w:hAnsi="AvantGardEF"/>
          <w:sz w:val="22"/>
        </w:rPr>
        <w:t>cadrul</w:t>
      </w:r>
      <w:proofErr w:type="spellEnd"/>
      <w:r w:rsidRPr="00F214DB">
        <w:rPr>
          <w:rFonts w:ascii="AvantGardEF" w:hAnsi="AvantGardEF"/>
          <w:sz w:val="22"/>
        </w:rPr>
        <w:t xml:space="preserve"> </w:t>
      </w:r>
      <w:proofErr w:type="spellStart"/>
      <w:r w:rsidRPr="00F214DB">
        <w:rPr>
          <w:rFonts w:ascii="AvantGardEF" w:hAnsi="AvantGardEF"/>
          <w:sz w:val="22"/>
        </w:rPr>
        <w:t>examenului</w:t>
      </w:r>
      <w:proofErr w:type="spellEnd"/>
      <w:r w:rsidRPr="00F214DB">
        <w:rPr>
          <w:rFonts w:ascii="AvantGardEF" w:hAnsi="AvantGardEF"/>
          <w:sz w:val="22"/>
        </w:rPr>
        <w:t xml:space="preserve"> national de </w:t>
      </w:r>
      <w:proofErr w:type="spellStart"/>
      <w:r w:rsidRPr="00F214DB">
        <w:rPr>
          <w:rFonts w:ascii="AvantGardEF" w:hAnsi="AvantGardEF"/>
          <w:sz w:val="22"/>
        </w:rPr>
        <w:t>definitivare</w:t>
      </w:r>
      <w:proofErr w:type="spellEnd"/>
      <w:r w:rsidRPr="00F214DB">
        <w:rPr>
          <w:rFonts w:ascii="AvantGardEF" w:hAnsi="AvantGardEF"/>
          <w:sz w:val="22"/>
        </w:rPr>
        <w:t xml:space="preserve"> </w:t>
      </w:r>
      <w:proofErr w:type="spellStart"/>
      <w:r w:rsidRPr="00F214DB">
        <w:rPr>
          <w:rFonts w:ascii="AvantGardEF" w:hAnsi="AvantGardEF"/>
          <w:sz w:val="22"/>
        </w:rPr>
        <w:t>în</w:t>
      </w:r>
      <w:proofErr w:type="spellEnd"/>
      <w:r w:rsidRPr="00F214DB">
        <w:rPr>
          <w:rFonts w:ascii="AvantGardEF" w:hAnsi="AvantGardEF"/>
          <w:sz w:val="22"/>
        </w:rPr>
        <w:t xml:space="preserve"> </w:t>
      </w:r>
      <w:proofErr w:type="spellStart"/>
      <w:r w:rsidRPr="00F214DB">
        <w:rPr>
          <w:rFonts w:ascii="AvantGardEF" w:hAnsi="AvantGardEF"/>
          <w:sz w:val="22"/>
        </w:rPr>
        <w:t>învățământ</w:t>
      </w:r>
      <w:proofErr w:type="spellEnd"/>
      <w:r w:rsidRPr="00F214DB">
        <w:rPr>
          <w:rFonts w:ascii="AvantGardEF" w:hAnsi="AvantGardEF"/>
          <w:sz w:val="22"/>
        </w:rPr>
        <w:t xml:space="preserve"> </w:t>
      </w:r>
      <w:proofErr w:type="spellStart"/>
      <w:r w:rsidRPr="00F214DB">
        <w:rPr>
          <w:rFonts w:ascii="AvantGardEF" w:hAnsi="AvantGardEF"/>
          <w:sz w:val="22"/>
        </w:rPr>
        <w:t>este</w:t>
      </w:r>
      <w:proofErr w:type="spellEnd"/>
      <w:r w:rsidRPr="00F214DB">
        <w:rPr>
          <w:rFonts w:ascii="AvantGardEF" w:hAnsi="AvantGardEF"/>
          <w:sz w:val="22"/>
        </w:rPr>
        <w:t xml:space="preserve"> </w:t>
      </w:r>
      <w:proofErr w:type="spellStart"/>
      <w:r w:rsidRPr="00F214DB">
        <w:rPr>
          <w:rFonts w:ascii="AvantGardEF" w:hAnsi="AvantGardEF"/>
          <w:sz w:val="22"/>
        </w:rPr>
        <w:t>remunerat</w:t>
      </w:r>
      <w:proofErr w:type="spellEnd"/>
      <w:r w:rsidRPr="00F214DB">
        <w:rPr>
          <w:rFonts w:ascii="AvantGardEF" w:hAnsi="AvantGardEF"/>
          <w:sz w:val="22"/>
        </w:rPr>
        <w:t xml:space="preserve"> cu </w:t>
      </w:r>
      <w:r w:rsidRPr="00F214DB">
        <w:rPr>
          <w:rFonts w:ascii="AvantGardEF" w:hAnsi="AvantGardEF"/>
          <w:b/>
          <w:sz w:val="22"/>
        </w:rPr>
        <w:t>7</w:t>
      </w:r>
      <w:proofErr w:type="gramStart"/>
      <w:r w:rsidRPr="00F214DB">
        <w:rPr>
          <w:rFonts w:ascii="AvantGardEF" w:hAnsi="AvantGardEF"/>
          <w:b/>
          <w:sz w:val="22"/>
        </w:rPr>
        <w:t>,80</w:t>
      </w:r>
      <w:proofErr w:type="gramEnd"/>
      <w:r w:rsidRPr="00F214DB">
        <w:rPr>
          <w:rFonts w:ascii="AvantGardEF" w:hAnsi="AvantGardEF"/>
          <w:b/>
          <w:sz w:val="22"/>
        </w:rPr>
        <w:t xml:space="preserve"> lei/</w:t>
      </w:r>
      <w:proofErr w:type="spellStart"/>
      <w:r w:rsidRPr="00F214DB">
        <w:rPr>
          <w:rFonts w:ascii="AvantGardEF" w:hAnsi="AvantGardEF"/>
          <w:b/>
          <w:sz w:val="22"/>
        </w:rPr>
        <w:t>oră</w:t>
      </w:r>
      <w:proofErr w:type="spellEnd"/>
      <w:r w:rsidRPr="00F214DB">
        <w:rPr>
          <w:rFonts w:ascii="AvantGardEF" w:hAnsi="AvantGardEF"/>
          <w:b/>
          <w:sz w:val="22"/>
        </w:rPr>
        <w:t>/</w:t>
      </w:r>
      <w:proofErr w:type="spellStart"/>
      <w:r w:rsidRPr="00F214DB">
        <w:rPr>
          <w:rFonts w:ascii="AvantGardEF" w:hAnsi="AvantGardEF"/>
          <w:b/>
          <w:sz w:val="22"/>
        </w:rPr>
        <w:t>candidat</w:t>
      </w:r>
      <w:proofErr w:type="spellEnd"/>
      <w:r w:rsidRPr="00F214DB">
        <w:rPr>
          <w:rFonts w:ascii="AvantGardEF" w:hAnsi="AvantGardEF"/>
          <w:sz w:val="22"/>
        </w:rPr>
        <w:t xml:space="preserve">. </w:t>
      </w:r>
      <w:proofErr w:type="spellStart"/>
      <w:r w:rsidRPr="00515701">
        <w:rPr>
          <w:rFonts w:ascii="AvantGardEF" w:hAnsi="AvantGardEF"/>
          <w:sz w:val="22"/>
          <w:lang w:val="fr-FR"/>
        </w:rPr>
        <w:t>Pentru</w:t>
      </w:r>
      <w:proofErr w:type="spellEnd"/>
      <w:r w:rsidRPr="00515701">
        <w:rPr>
          <w:rFonts w:ascii="AvantGardEF" w:hAnsi="AvantGardEF"/>
          <w:sz w:val="22"/>
          <w:lang w:val="fr-FR"/>
        </w:rPr>
        <w:t xml:space="preserve"> </w:t>
      </w:r>
      <w:proofErr w:type="spellStart"/>
      <w:r w:rsidRPr="00515701">
        <w:rPr>
          <w:rFonts w:ascii="AvantGardEF" w:hAnsi="AvantGardEF"/>
          <w:sz w:val="22"/>
          <w:lang w:val="fr-FR"/>
        </w:rPr>
        <w:t>fiecare</w:t>
      </w:r>
      <w:proofErr w:type="spellEnd"/>
      <w:r w:rsidRPr="00515701">
        <w:rPr>
          <w:rFonts w:ascii="AvantGardEF" w:hAnsi="AvantGardEF"/>
          <w:sz w:val="22"/>
          <w:lang w:val="fr-FR"/>
        </w:rPr>
        <w:t xml:space="preserve"> </w:t>
      </w:r>
      <w:proofErr w:type="spellStart"/>
      <w:r w:rsidRPr="00515701">
        <w:rPr>
          <w:rFonts w:ascii="AvantGardEF" w:hAnsi="AvantGardEF"/>
          <w:sz w:val="22"/>
          <w:lang w:val="fr-FR"/>
        </w:rPr>
        <w:t>inspecție</w:t>
      </w:r>
      <w:proofErr w:type="spellEnd"/>
      <w:r w:rsidRPr="00515701">
        <w:rPr>
          <w:rFonts w:ascii="AvantGardEF" w:hAnsi="AvantGardEF"/>
          <w:sz w:val="22"/>
          <w:lang w:val="fr-FR"/>
        </w:rPr>
        <w:t xml:space="preserve"> de </w:t>
      </w:r>
      <w:proofErr w:type="spellStart"/>
      <w:r w:rsidRPr="00515701">
        <w:rPr>
          <w:rFonts w:ascii="AvantGardEF" w:hAnsi="AvantGardEF"/>
          <w:sz w:val="22"/>
          <w:lang w:val="fr-FR"/>
        </w:rPr>
        <w:t>specialitate</w:t>
      </w:r>
      <w:proofErr w:type="spellEnd"/>
      <w:r w:rsidRPr="00515701">
        <w:rPr>
          <w:rFonts w:ascii="AvantGardEF" w:hAnsi="AvantGardEF"/>
          <w:sz w:val="22"/>
          <w:lang w:val="fr-FR"/>
        </w:rPr>
        <w:t xml:space="preserve"> se </w:t>
      </w:r>
      <w:proofErr w:type="spellStart"/>
      <w:r w:rsidRPr="00515701">
        <w:rPr>
          <w:rFonts w:ascii="AvantGardEF" w:hAnsi="AvantGardEF"/>
          <w:sz w:val="22"/>
          <w:lang w:val="fr-FR"/>
        </w:rPr>
        <w:t>consideră</w:t>
      </w:r>
      <w:proofErr w:type="spellEnd"/>
      <w:r w:rsidRPr="00515701">
        <w:rPr>
          <w:rFonts w:ascii="AvantGardEF" w:hAnsi="AvantGardEF"/>
          <w:sz w:val="22"/>
          <w:lang w:val="fr-FR"/>
        </w:rPr>
        <w:t xml:space="preserve"> 4 ore </w:t>
      </w:r>
      <w:proofErr w:type="spellStart"/>
      <w:r w:rsidRPr="00515701">
        <w:rPr>
          <w:rFonts w:ascii="AvantGardEF" w:hAnsi="AvantGardEF"/>
          <w:sz w:val="22"/>
          <w:lang w:val="fr-FR"/>
        </w:rPr>
        <w:t>iar</w:t>
      </w:r>
      <w:proofErr w:type="spellEnd"/>
      <w:r w:rsidRPr="00515701">
        <w:rPr>
          <w:rFonts w:ascii="AvantGardEF" w:hAnsi="AvantGardEF"/>
          <w:sz w:val="22"/>
          <w:lang w:val="fr-FR"/>
        </w:rPr>
        <w:t xml:space="preserve"> </w:t>
      </w:r>
      <w:proofErr w:type="spellStart"/>
      <w:r w:rsidRPr="00515701">
        <w:rPr>
          <w:rFonts w:ascii="AvantGardEF" w:hAnsi="AvantGardEF"/>
          <w:sz w:val="22"/>
          <w:lang w:val="fr-FR"/>
        </w:rPr>
        <w:t>pentru</w:t>
      </w:r>
      <w:proofErr w:type="spellEnd"/>
      <w:r w:rsidRPr="00515701">
        <w:rPr>
          <w:rFonts w:ascii="AvantGardEF" w:hAnsi="AvantGardEF"/>
          <w:sz w:val="22"/>
          <w:lang w:val="fr-FR"/>
        </w:rPr>
        <w:t xml:space="preserve"> </w:t>
      </w:r>
      <w:proofErr w:type="spellStart"/>
      <w:r w:rsidRPr="00515701">
        <w:rPr>
          <w:rFonts w:ascii="AvantGardEF" w:hAnsi="AvantGardEF"/>
          <w:sz w:val="22"/>
          <w:lang w:val="fr-FR"/>
        </w:rPr>
        <w:t>evaluarea</w:t>
      </w:r>
      <w:proofErr w:type="spellEnd"/>
      <w:r w:rsidRPr="00515701">
        <w:rPr>
          <w:rFonts w:ascii="AvantGardEF" w:hAnsi="AvantGardEF"/>
          <w:sz w:val="22"/>
          <w:lang w:val="fr-FR"/>
        </w:rPr>
        <w:t xml:space="preserve"> </w:t>
      </w:r>
      <w:proofErr w:type="spellStart"/>
      <w:r w:rsidRPr="00515701">
        <w:rPr>
          <w:rFonts w:ascii="AvantGardEF" w:hAnsi="AvantGardEF"/>
          <w:sz w:val="22"/>
          <w:lang w:val="fr-FR"/>
        </w:rPr>
        <w:t>portofoliului</w:t>
      </w:r>
      <w:proofErr w:type="spellEnd"/>
      <w:r w:rsidRPr="00515701">
        <w:rPr>
          <w:rFonts w:ascii="AvantGardEF" w:hAnsi="AvantGardEF"/>
          <w:sz w:val="22"/>
          <w:lang w:val="fr-FR"/>
        </w:rPr>
        <w:t xml:space="preserve"> </w:t>
      </w:r>
      <w:proofErr w:type="spellStart"/>
      <w:r w:rsidRPr="00515701">
        <w:rPr>
          <w:rFonts w:ascii="AvantGardEF" w:hAnsi="AvantGardEF"/>
          <w:sz w:val="22"/>
          <w:lang w:val="fr-FR"/>
        </w:rPr>
        <w:t>profesional</w:t>
      </w:r>
      <w:proofErr w:type="spellEnd"/>
      <w:r w:rsidRPr="00515701">
        <w:rPr>
          <w:rFonts w:ascii="AvantGardEF" w:hAnsi="AvantGardEF"/>
          <w:sz w:val="22"/>
          <w:lang w:val="fr-FR"/>
        </w:rPr>
        <w:t xml:space="preserve"> se </w:t>
      </w:r>
      <w:proofErr w:type="spellStart"/>
      <w:r w:rsidRPr="00515701">
        <w:rPr>
          <w:rFonts w:ascii="AvantGardEF" w:hAnsi="AvantGardEF"/>
          <w:sz w:val="22"/>
          <w:lang w:val="fr-FR"/>
        </w:rPr>
        <w:t>consideră</w:t>
      </w:r>
      <w:proofErr w:type="spellEnd"/>
      <w:r w:rsidRPr="00515701">
        <w:rPr>
          <w:rFonts w:ascii="AvantGardEF" w:hAnsi="AvantGardEF"/>
          <w:sz w:val="22"/>
          <w:lang w:val="fr-FR"/>
        </w:rPr>
        <w:t xml:space="preserve"> o </w:t>
      </w:r>
      <w:proofErr w:type="spellStart"/>
      <w:r w:rsidRPr="00515701">
        <w:rPr>
          <w:rFonts w:ascii="AvantGardEF" w:hAnsi="AvantGardEF"/>
          <w:sz w:val="22"/>
          <w:lang w:val="fr-FR"/>
        </w:rPr>
        <w:t>oră</w:t>
      </w:r>
      <w:proofErr w:type="spellEnd"/>
      <w:r w:rsidRPr="00515701">
        <w:rPr>
          <w:rFonts w:ascii="AvantGardEF" w:hAnsi="AvantGardEF"/>
          <w:sz w:val="22"/>
          <w:lang w:val="fr-FR"/>
        </w:rPr>
        <w:t xml:space="preserve"> de </w:t>
      </w:r>
      <w:proofErr w:type="spellStart"/>
      <w:r w:rsidRPr="00515701">
        <w:rPr>
          <w:rFonts w:ascii="AvantGardEF" w:hAnsi="AvantGardEF"/>
          <w:sz w:val="22"/>
          <w:lang w:val="fr-FR"/>
        </w:rPr>
        <w:t>activitate</w:t>
      </w:r>
      <w:proofErr w:type="spellEnd"/>
      <w:r w:rsidRPr="00515701">
        <w:rPr>
          <w:rFonts w:ascii="AvantGardEF" w:hAnsi="AvantGardEF"/>
          <w:sz w:val="22"/>
          <w:lang w:val="fr-FR"/>
        </w:rPr>
        <w:t>.</w:t>
      </w:r>
    </w:p>
    <w:p w:rsidR="00DF1881" w:rsidRPr="00E809E4" w:rsidRDefault="00DF1881" w:rsidP="00DF1881">
      <w:pPr>
        <w:shd w:val="clear" w:color="auto" w:fill="FFFFFF"/>
        <w:spacing w:before="120"/>
        <w:ind w:firstLine="708"/>
        <w:rPr>
          <w:rFonts w:ascii="AvantGardEF" w:hAnsi="AvantGardEF"/>
          <w:sz w:val="22"/>
          <w:lang w:val="fr-FR"/>
        </w:rPr>
      </w:pPr>
      <w:r w:rsidRPr="00F214DB">
        <w:rPr>
          <w:rFonts w:ascii="AvantGardEF" w:hAnsi="AvantGardEF"/>
          <w:b/>
          <w:bCs/>
          <w:sz w:val="22"/>
          <w:lang w:val="ro-RO"/>
        </w:rPr>
        <w:t>Art. 4</w:t>
      </w:r>
      <w:r w:rsidRPr="00F214DB">
        <w:rPr>
          <w:rFonts w:ascii="AvantGardEF" w:hAnsi="AvantGardEF"/>
          <w:bCs/>
          <w:sz w:val="22"/>
          <w:lang w:val="ro-RO"/>
        </w:rPr>
        <w:t xml:space="preserve">  </w:t>
      </w:r>
      <w:proofErr w:type="spellStart"/>
      <w:r w:rsidRPr="00F214DB">
        <w:rPr>
          <w:rFonts w:ascii="AvantGardEF" w:hAnsi="AvantGardEF"/>
          <w:sz w:val="22"/>
          <w:lang w:val="fr-FR"/>
        </w:rPr>
        <w:t>Cheltuielile</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deplasare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în</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afara</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localităţii</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cazare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și</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diurnă</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ocazionate</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participarea</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personalului</w:t>
      </w:r>
      <w:proofErr w:type="spellEnd"/>
      <w:r w:rsidRPr="00F214DB">
        <w:rPr>
          <w:rFonts w:ascii="AvantGardEF" w:hAnsi="AvantGardEF"/>
          <w:sz w:val="22"/>
          <w:lang w:val="fr-FR"/>
        </w:rPr>
        <w:t xml:space="preserve"> la </w:t>
      </w:r>
      <w:proofErr w:type="spellStart"/>
      <w:r w:rsidRPr="00F214DB">
        <w:rPr>
          <w:rFonts w:ascii="AvantGardEF" w:hAnsi="AvantGardEF"/>
          <w:sz w:val="22"/>
          <w:lang w:val="fr-FR"/>
        </w:rPr>
        <w:t>comisiile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din</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cadrul</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examenului</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național</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definitivare</w:t>
      </w:r>
      <w:proofErr w:type="spellEnd"/>
      <w:r w:rsidRPr="00F214DB">
        <w:rPr>
          <w:rFonts w:ascii="AvantGardEF" w:hAnsi="AvantGardEF"/>
          <w:sz w:val="22"/>
          <w:lang w:val="fr-FR"/>
        </w:rPr>
        <w:t xml:space="preserve"> se </w:t>
      </w:r>
      <w:proofErr w:type="spellStart"/>
      <w:r w:rsidRPr="00F214DB">
        <w:rPr>
          <w:rFonts w:ascii="AvantGardEF" w:hAnsi="AvantGardEF"/>
          <w:sz w:val="22"/>
          <w:lang w:val="fr-FR"/>
        </w:rPr>
        <w:t>suportă</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inspectoratele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şcolare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pentru</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cadrele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didactice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universitare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iar</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pentru</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cadrele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didactice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din</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învățământul</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preniversitar</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către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unitățile</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învățământ</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preuniversitar</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în</w:t>
      </w:r>
      <w:proofErr w:type="spellEnd"/>
      <w:r w:rsidRPr="00F214DB">
        <w:rPr>
          <w:rFonts w:ascii="AvantGardEF" w:hAnsi="AvantGardEF"/>
          <w:sz w:val="22"/>
          <w:lang w:val="fr-FR"/>
        </w:rPr>
        <w:t xml:space="preserve"> care </w:t>
      </w:r>
      <w:proofErr w:type="spellStart"/>
      <w:r w:rsidRPr="00F214DB">
        <w:rPr>
          <w:rFonts w:ascii="AvantGardEF" w:hAnsi="AvantGardEF"/>
          <w:sz w:val="22"/>
          <w:lang w:val="fr-FR"/>
        </w:rPr>
        <w:t>acestea</w:t>
      </w:r>
      <w:proofErr w:type="spellEnd"/>
      <w:r w:rsidRPr="00F214DB">
        <w:rPr>
          <w:rFonts w:ascii="AvantGardEF" w:hAnsi="AvantGardEF"/>
          <w:sz w:val="22"/>
          <w:lang w:val="fr-FR"/>
        </w:rPr>
        <w:t xml:space="preserve"> au </w:t>
      </w:r>
      <w:proofErr w:type="spellStart"/>
      <w:r w:rsidRPr="00F214DB">
        <w:rPr>
          <w:rFonts w:ascii="AvantGardEF" w:hAnsi="AvantGardEF"/>
          <w:sz w:val="22"/>
          <w:lang w:val="fr-FR"/>
        </w:rPr>
        <w:t>funcția</w:t>
      </w:r>
      <w:proofErr w:type="spellEnd"/>
      <w:r w:rsidRPr="00F214DB">
        <w:rPr>
          <w:rFonts w:ascii="AvantGardEF" w:hAnsi="AvantGardEF"/>
          <w:sz w:val="22"/>
          <w:lang w:val="fr-FR"/>
        </w:rPr>
        <w:t xml:space="preserve"> de </w:t>
      </w:r>
      <w:proofErr w:type="spellStart"/>
      <w:r w:rsidRPr="00F214DB">
        <w:rPr>
          <w:rFonts w:ascii="AvantGardEF" w:hAnsi="AvantGardEF"/>
          <w:sz w:val="22"/>
          <w:lang w:val="fr-FR"/>
        </w:rPr>
        <w:t>bază</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în</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conformitate</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cu</w:t>
      </w:r>
      <w:proofErr w:type="spellEnd"/>
      <w:r w:rsidRPr="00F214DB">
        <w:rPr>
          <w:rFonts w:ascii="AvantGardEF" w:hAnsi="AvantGardEF"/>
          <w:sz w:val="22"/>
          <w:lang w:val="fr-FR"/>
        </w:rPr>
        <w:t xml:space="preserve"> </w:t>
      </w:r>
      <w:proofErr w:type="spellStart"/>
      <w:r w:rsidRPr="00F214DB">
        <w:rPr>
          <w:rFonts w:ascii="AvantGardEF" w:hAnsi="AvantGardEF"/>
          <w:sz w:val="22"/>
          <w:lang w:val="fr-FR"/>
        </w:rPr>
        <w:t>prevederile</w:t>
      </w:r>
      <w:proofErr w:type="spellEnd"/>
      <w:r w:rsidRPr="00F214DB">
        <w:rPr>
          <w:rFonts w:ascii="AvantGardEF" w:hAnsi="AvantGardEF"/>
          <w:sz w:val="22"/>
          <w:lang w:val="fr-FR"/>
        </w:rPr>
        <w:t xml:space="preserve"> </w:t>
      </w:r>
      <w:proofErr w:type="spellStart"/>
      <w:r w:rsidRPr="00E809E4">
        <w:rPr>
          <w:rFonts w:ascii="AvantGardEF" w:hAnsi="AvantGardEF"/>
          <w:b/>
          <w:i/>
          <w:strike/>
          <w:sz w:val="22"/>
          <w:u w:val="single"/>
          <w:lang w:val="fr-FR"/>
        </w:rPr>
        <w:t>Hotărârii</w:t>
      </w:r>
      <w:proofErr w:type="spellEnd"/>
      <w:r w:rsidRPr="00E809E4">
        <w:rPr>
          <w:rFonts w:ascii="AvantGardEF" w:hAnsi="AvantGardEF"/>
          <w:b/>
          <w:i/>
          <w:strike/>
          <w:sz w:val="22"/>
          <w:u w:val="single"/>
          <w:lang w:val="fr-FR"/>
        </w:rPr>
        <w:t xml:space="preserve"> de </w:t>
      </w:r>
      <w:proofErr w:type="spellStart"/>
      <w:r w:rsidRPr="00E809E4">
        <w:rPr>
          <w:rFonts w:ascii="AvantGardEF" w:hAnsi="AvantGardEF"/>
          <w:b/>
          <w:i/>
          <w:strike/>
          <w:sz w:val="22"/>
          <w:u w:val="single"/>
          <w:lang w:val="fr-FR"/>
        </w:rPr>
        <w:t>Guvern</w:t>
      </w:r>
      <w:proofErr w:type="spellEnd"/>
      <w:r w:rsidRPr="00E809E4">
        <w:rPr>
          <w:rFonts w:ascii="AvantGardEF" w:hAnsi="AvantGardEF"/>
          <w:b/>
          <w:i/>
          <w:strike/>
          <w:sz w:val="22"/>
          <w:u w:val="single"/>
          <w:lang w:val="fr-FR"/>
        </w:rPr>
        <w:t xml:space="preserve"> nr.1860/2006 </w:t>
      </w:r>
      <w:proofErr w:type="spellStart"/>
      <w:r w:rsidRPr="00E809E4">
        <w:rPr>
          <w:rFonts w:ascii="AvantGardEF" w:hAnsi="AvantGardEF"/>
          <w:b/>
          <w:i/>
          <w:strike/>
          <w:sz w:val="22"/>
          <w:u w:val="single"/>
          <w:lang w:val="fr-FR"/>
        </w:rPr>
        <w:t>privind</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drepturile</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băneşti</w:t>
      </w:r>
      <w:proofErr w:type="spellEnd"/>
      <w:r w:rsidRPr="00E809E4">
        <w:rPr>
          <w:rFonts w:ascii="AvantGardEF" w:hAnsi="AvantGardEF"/>
          <w:b/>
          <w:i/>
          <w:strike/>
          <w:sz w:val="22"/>
          <w:u w:val="single"/>
          <w:lang w:val="fr-FR"/>
        </w:rPr>
        <w:t xml:space="preserve"> ale </w:t>
      </w:r>
      <w:proofErr w:type="spellStart"/>
      <w:r w:rsidRPr="00E809E4">
        <w:rPr>
          <w:rFonts w:ascii="AvantGardEF" w:hAnsi="AvantGardEF"/>
          <w:b/>
          <w:i/>
          <w:strike/>
          <w:sz w:val="22"/>
          <w:u w:val="single"/>
          <w:lang w:val="fr-FR"/>
        </w:rPr>
        <w:t>salariaţilor</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instituţiilor</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publice</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și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regiilor</w:t>
      </w:r>
      <w:proofErr w:type="spellEnd"/>
      <w:r w:rsidRPr="00E809E4">
        <w:rPr>
          <w:rFonts w:ascii="AvantGardEF" w:hAnsi="AvantGardEF"/>
          <w:b/>
          <w:i/>
          <w:strike/>
          <w:sz w:val="22"/>
          <w:u w:val="single"/>
          <w:lang w:val="fr-FR"/>
        </w:rPr>
        <w:t xml:space="preserve"> autonome </w:t>
      </w:r>
      <w:proofErr w:type="spellStart"/>
      <w:r w:rsidRPr="00E809E4">
        <w:rPr>
          <w:rFonts w:ascii="AvantGardEF" w:hAnsi="AvantGardEF"/>
          <w:b/>
          <w:i/>
          <w:strike/>
          <w:sz w:val="22"/>
          <w:u w:val="single"/>
          <w:lang w:val="fr-FR"/>
        </w:rPr>
        <w:t>cu</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specific</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deosebit</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pe</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perioada</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delegării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detaşării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în</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altă</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localitate</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precum</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și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în</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cazul</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deplasării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în</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cadrul</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localităţii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în</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interesul</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serviciului</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cu</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modificările</w:t>
      </w:r>
      <w:proofErr w:type="spellEnd"/>
      <w:r w:rsidRPr="00E809E4">
        <w:rPr>
          <w:rFonts w:ascii="AvantGardEF" w:hAnsi="AvantGardEF"/>
          <w:b/>
          <w:i/>
          <w:strike/>
          <w:sz w:val="22"/>
          <w:u w:val="single"/>
          <w:lang w:val="fr-FR"/>
        </w:rPr>
        <w:t xml:space="preserve"> </w:t>
      </w:r>
      <w:proofErr w:type="spellStart"/>
      <w:r w:rsidRPr="00E809E4">
        <w:rPr>
          <w:rFonts w:ascii="AvantGardEF" w:hAnsi="AvantGardEF"/>
          <w:b/>
          <w:i/>
          <w:strike/>
          <w:sz w:val="22"/>
          <w:u w:val="single"/>
          <w:lang w:val="fr-FR"/>
        </w:rPr>
        <w:t>ulterioare</w:t>
      </w:r>
      <w:proofErr w:type="spellEnd"/>
      <w:r w:rsidR="00E809E4">
        <w:rPr>
          <w:rFonts w:ascii="AvantGardEF" w:hAnsi="AvantGardEF"/>
          <w:sz w:val="22"/>
          <w:lang w:val="fr-FR"/>
        </w:rPr>
        <w:t xml:space="preserve"> </w:t>
      </w:r>
      <w:proofErr w:type="spellStart"/>
      <w:r w:rsidR="00E809E4" w:rsidRPr="00E809E4">
        <w:rPr>
          <w:rFonts w:ascii="Arial" w:hAnsi="Arial" w:cs="Arial"/>
          <w:b/>
          <w:i/>
          <w:color w:val="000000"/>
          <w:u w:val="single"/>
          <w:lang w:val="fr-FR"/>
        </w:rPr>
        <w:t>Hotărârii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Guvernului</w:t>
      </w:r>
      <w:proofErr w:type="spellEnd"/>
      <w:r w:rsidR="00E809E4" w:rsidRPr="00E809E4">
        <w:rPr>
          <w:rFonts w:ascii="Arial" w:hAnsi="Arial" w:cs="Arial"/>
          <w:b/>
          <w:i/>
          <w:color w:val="000000"/>
          <w:u w:val="single"/>
          <w:lang w:val="fr-FR"/>
        </w:rPr>
        <w:t xml:space="preserve"> nr. 714/2018 </w:t>
      </w:r>
      <w:proofErr w:type="spellStart"/>
      <w:r w:rsidR="00E809E4" w:rsidRPr="00E809E4">
        <w:rPr>
          <w:rFonts w:ascii="Arial" w:hAnsi="Arial" w:cs="Arial"/>
          <w:b/>
          <w:i/>
          <w:color w:val="000000"/>
          <w:u w:val="single"/>
          <w:lang w:val="fr-FR"/>
        </w:rPr>
        <w:t>privind</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drepturile</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şi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obligaţiile</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personalului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autorităţilor</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şi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instituţiilor</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publice</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pe</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perioada</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delegării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şi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detaşării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în</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altă</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localitate</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precum</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şi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în</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cazul</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deplasării</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în</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interesul</w:t>
      </w:r>
      <w:proofErr w:type="spellEnd"/>
      <w:r w:rsidR="00E809E4" w:rsidRPr="00E809E4">
        <w:rPr>
          <w:rFonts w:ascii="Arial" w:hAnsi="Arial" w:cs="Arial"/>
          <w:b/>
          <w:i/>
          <w:color w:val="000000"/>
          <w:u w:val="single"/>
          <w:lang w:val="fr-FR"/>
        </w:rPr>
        <w:t xml:space="preserve"> </w:t>
      </w:r>
      <w:proofErr w:type="spellStart"/>
      <w:r w:rsidR="00E809E4" w:rsidRPr="00E809E4">
        <w:rPr>
          <w:rFonts w:ascii="Arial" w:hAnsi="Arial" w:cs="Arial"/>
          <w:b/>
          <w:i/>
          <w:color w:val="000000"/>
          <w:u w:val="single"/>
          <w:lang w:val="fr-FR"/>
        </w:rPr>
        <w:t>serviciului</w:t>
      </w:r>
      <w:proofErr w:type="spellEnd"/>
    </w:p>
    <w:p w:rsidR="00DF1881" w:rsidRPr="00F214DB" w:rsidRDefault="00DF1881" w:rsidP="00DF1881">
      <w:pPr>
        <w:shd w:val="clear" w:color="auto" w:fill="FFFFFF"/>
        <w:tabs>
          <w:tab w:val="left" w:pos="851"/>
        </w:tabs>
        <w:spacing w:before="120"/>
        <w:rPr>
          <w:rFonts w:ascii="AvantGardEF" w:hAnsi="AvantGardEF"/>
          <w:sz w:val="22"/>
          <w:lang w:val="ro-RO"/>
        </w:rPr>
      </w:pPr>
      <w:r w:rsidRPr="00F214DB">
        <w:rPr>
          <w:rFonts w:ascii="AvantGardEF" w:hAnsi="AvantGardEF"/>
          <w:b/>
          <w:sz w:val="22"/>
          <w:lang w:val="ro-RO"/>
        </w:rPr>
        <w:tab/>
        <w:t>Art. 5</w:t>
      </w:r>
      <w:r w:rsidRPr="00F214DB">
        <w:rPr>
          <w:rFonts w:ascii="AvantGardEF" w:hAnsi="AvantGardEF"/>
          <w:sz w:val="22"/>
          <w:lang w:val="ro-RO"/>
        </w:rPr>
        <w:t xml:space="preserve"> (1) Persoanele remunerate care asigură desfășurarea activităților în cadrul comisiilor stabilite prin prezentele Norme metodologice, li se achită drepturile bănești în baza contractului civil de furnizare servicii pentru activități independente ocazionale</w:t>
      </w:r>
      <w:r w:rsidR="00872CB7">
        <w:rPr>
          <w:rFonts w:ascii="Times New Roman" w:hAnsi="Times New Roman"/>
          <w:b/>
          <w:i/>
          <w:color w:val="000000" w:themeColor="text1"/>
          <w:sz w:val="22"/>
          <w:u w:val="single"/>
          <w:lang w:val="ro-RO"/>
        </w:rPr>
        <w:t>, conform art. 6 alin. (1) lit. a) din ordin</w:t>
      </w:r>
      <w:r w:rsidRPr="00F214DB">
        <w:rPr>
          <w:rFonts w:ascii="AvantGardEF" w:hAnsi="AvantGardEF"/>
          <w:sz w:val="22"/>
          <w:lang w:val="ro-RO"/>
        </w:rPr>
        <w:t>, astfel:</w:t>
      </w:r>
    </w:p>
    <w:p w:rsidR="00DF1881" w:rsidRPr="00F214DB" w:rsidRDefault="00DF1881" w:rsidP="00DF1881">
      <w:pPr>
        <w:shd w:val="clear" w:color="auto" w:fill="FFFFFF"/>
        <w:spacing w:before="120"/>
        <w:ind w:firstLine="708"/>
        <w:rPr>
          <w:rFonts w:ascii="AvantGardEF" w:hAnsi="AvantGardEF"/>
          <w:sz w:val="22"/>
          <w:lang w:val="ro-RO"/>
        </w:rPr>
      </w:pPr>
      <w:r w:rsidRPr="00F214DB">
        <w:rPr>
          <w:rFonts w:ascii="AvantGardEF" w:hAnsi="AvantGardEF"/>
          <w:sz w:val="22"/>
          <w:lang w:val="ro-RO"/>
        </w:rPr>
        <w:t xml:space="preserve">a) drepturile bănești prevăzute la art. 3 alin. (1) din prezentele Norme metodologice se achită </w:t>
      </w:r>
      <w:r w:rsidRPr="00F214DB">
        <w:rPr>
          <w:rFonts w:ascii="AvantGardEF" w:hAnsi="AvantGardEF"/>
          <w:bCs/>
          <w:sz w:val="22"/>
          <w:lang w:val="ro-RO"/>
        </w:rPr>
        <w:t>persoanei responsabile cu activitatea de comunicații virtuale la nivelul inspectoratelor școlare/persoanei de contact din unitatea de învățământ/centrul de comunicare</w:t>
      </w:r>
      <w:r w:rsidRPr="00F214DB">
        <w:rPr>
          <w:rFonts w:ascii="AvantGardEF" w:hAnsi="AvantGardEF"/>
          <w:sz w:val="22"/>
          <w:lang w:val="ro-RO"/>
        </w:rPr>
        <w:t xml:space="preserve"> </w:t>
      </w:r>
      <w:r w:rsidRPr="00F214DB">
        <w:rPr>
          <w:rFonts w:ascii="AvantGardEF" w:hAnsi="AvantGardEF"/>
          <w:bCs/>
          <w:sz w:val="22"/>
          <w:lang w:val="ro-RO"/>
        </w:rPr>
        <w:t>pentru activitatea desfășurată în cadrul examenului național de definitivare în învățământ,</w:t>
      </w:r>
      <w:r w:rsidRPr="00F214DB">
        <w:rPr>
          <w:rFonts w:ascii="AvantGardEF" w:hAnsi="AvantGardEF"/>
          <w:sz w:val="22"/>
          <w:lang w:val="ro-RO"/>
        </w:rPr>
        <w:t xml:space="preserve"> în baza contractului civil </w:t>
      </w:r>
      <w:r w:rsidRPr="00872CB7">
        <w:rPr>
          <w:rFonts w:ascii="AvantGardEF" w:hAnsi="AvantGardEF"/>
          <w:b/>
          <w:i/>
          <w:strike/>
          <w:sz w:val="22"/>
          <w:u w:val="single"/>
          <w:lang w:val="ro-RO"/>
        </w:rPr>
        <w:lastRenderedPageBreak/>
        <w:t>de furnizare servicii pentru activități independente</w:t>
      </w:r>
      <w:r w:rsidRPr="00F214DB">
        <w:rPr>
          <w:rFonts w:ascii="AvantGardEF" w:hAnsi="AvantGardEF"/>
          <w:sz w:val="22"/>
          <w:lang w:val="ro-RO"/>
        </w:rPr>
        <w:t xml:space="preserve"> ocazionale încheiat cu inspectorul şcolar general;</w:t>
      </w:r>
    </w:p>
    <w:p w:rsidR="00DF1881" w:rsidRPr="00F214DB" w:rsidRDefault="00DF1881" w:rsidP="00DF1881">
      <w:pPr>
        <w:shd w:val="clear" w:color="auto" w:fill="FFFFFF"/>
        <w:spacing w:before="120"/>
        <w:ind w:firstLine="708"/>
        <w:rPr>
          <w:rFonts w:ascii="AvantGardEF" w:hAnsi="AvantGardEF"/>
          <w:sz w:val="22"/>
          <w:lang w:val="ro-RO"/>
        </w:rPr>
      </w:pPr>
      <w:r w:rsidRPr="00F214DB">
        <w:rPr>
          <w:rFonts w:ascii="AvantGardEF" w:hAnsi="AvantGardEF"/>
          <w:sz w:val="22"/>
          <w:lang w:val="ro-RO"/>
        </w:rPr>
        <w:t xml:space="preserve">b) drepturile bănești prevăzute la art. 1, 2 şi 3 alin. (2) din prezentele Norme metodologice se achită personalului din învățământul preuniversitar/universitar care asigură desfășurarea activităților în cadrul examenului național de definitivare în centrele de examen/evaluare/contestații, în baza contractului civil </w:t>
      </w:r>
      <w:r w:rsidRPr="00E809E4">
        <w:rPr>
          <w:rFonts w:ascii="AvantGardEF" w:hAnsi="AvantGardEF"/>
          <w:b/>
          <w:i/>
          <w:strike/>
          <w:sz w:val="22"/>
          <w:u w:val="single"/>
          <w:lang w:val="ro-RO"/>
        </w:rPr>
        <w:t>de furnizare servicii pentru activități independente ocazionale</w:t>
      </w:r>
      <w:r w:rsidRPr="00F214DB">
        <w:rPr>
          <w:rFonts w:ascii="AvantGardEF" w:hAnsi="AvantGardEF"/>
          <w:sz w:val="22"/>
          <w:lang w:val="ro-RO"/>
        </w:rPr>
        <w:t xml:space="preserve"> încheiat cu directorul unității de învățământ desemnate centru de examen, respectiv centru de evaluare/contestații, în care cadrele didactice au prestat activitatea/activitățile.</w:t>
      </w:r>
    </w:p>
    <w:p w:rsidR="00DF1881" w:rsidRPr="00F214DB" w:rsidRDefault="00DF1881" w:rsidP="00DF1881">
      <w:pPr>
        <w:shd w:val="clear" w:color="auto" w:fill="FFFFFF"/>
        <w:tabs>
          <w:tab w:val="left" w:pos="806"/>
        </w:tabs>
        <w:spacing w:before="120"/>
        <w:rPr>
          <w:rFonts w:ascii="AvantGardEF" w:hAnsi="AvantGardEF"/>
          <w:sz w:val="22"/>
          <w:lang w:val="ro-RO"/>
        </w:rPr>
      </w:pPr>
      <w:r w:rsidRPr="00F214DB">
        <w:rPr>
          <w:rFonts w:ascii="AvantGardEF" w:hAnsi="AvantGardEF"/>
          <w:b/>
          <w:sz w:val="22"/>
          <w:lang w:val="ro-RO"/>
        </w:rPr>
        <w:tab/>
        <w:t>Art. 6</w:t>
      </w:r>
      <w:r w:rsidRPr="00F214DB">
        <w:rPr>
          <w:rFonts w:ascii="AvantGardEF" w:hAnsi="AvantGardEF"/>
          <w:sz w:val="22"/>
          <w:lang w:val="ro-RO"/>
        </w:rPr>
        <w:t xml:space="preserve"> </w:t>
      </w:r>
      <w:r w:rsidRPr="00E809E4">
        <w:rPr>
          <w:rFonts w:ascii="AvantGardEF" w:hAnsi="AvantGardEF"/>
          <w:b/>
          <w:i/>
          <w:strike/>
          <w:sz w:val="22"/>
          <w:u w:val="single"/>
          <w:lang w:val="ro-RO"/>
        </w:rPr>
        <w:t>(1) Inspectorii școlari generali, inspectorii școlari generali adjuncți și inspectorii școlari care fac parte din comisiile prevăzute în prezentul ordin nu sunt remunerați</w:t>
      </w:r>
      <w:r w:rsidRPr="00F214DB">
        <w:rPr>
          <w:rFonts w:ascii="AvantGardEF" w:hAnsi="AvantGardEF"/>
          <w:sz w:val="22"/>
          <w:lang w:val="ro-RO"/>
        </w:rPr>
        <w:t>.</w:t>
      </w:r>
    </w:p>
    <w:p w:rsidR="00DF1881" w:rsidRPr="00F214DB" w:rsidRDefault="00DF1881" w:rsidP="00DF1881">
      <w:pPr>
        <w:ind w:firstLine="708"/>
        <w:rPr>
          <w:rFonts w:ascii="AvantGardEF" w:hAnsi="AvantGardEF"/>
          <w:sz w:val="22"/>
          <w:lang w:val="ro-RO"/>
        </w:rPr>
      </w:pPr>
      <w:r w:rsidRPr="00F214DB">
        <w:rPr>
          <w:rFonts w:ascii="AvantGardEF" w:hAnsi="AvantGardEF"/>
          <w:bCs/>
          <w:sz w:val="22"/>
          <w:lang w:val="ro-RO"/>
        </w:rPr>
        <w:t xml:space="preserve">(2) </w:t>
      </w:r>
      <w:r w:rsidRPr="00F214DB">
        <w:rPr>
          <w:rFonts w:ascii="AvantGardEF" w:hAnsi="AvantGardEF"/>
          <w:sz w:val="22"/>
          <w:lang w:val="ro-RO"/>
        </w:rPr>
        <w:t xml:space="preserve">Pentru personalul remunerat, aflat în activitate în perioada desfășurării </w:t>
      </w:r>
      <w:r w:rsidRPr="00F214DB">
        <w:rPr>
          <w:rFonts w:ascii="AvantGardEF" w:hAnsi="AvantGardEF"/>
          <w:bCs/>
          <w:sz w:val="22"/>
          <w:lang w:val="ro-RO"/>
        </w:rPr>
        <w:t>examenului național de definitivare în învățământ</w:t>
      </w:r>
      <w:r w:rsidRPr="00F214DB">
        <w:rPr>
          <w:rFonts w:ascii="AvantGardEF" w:hAnsi="AvantGardEF"/>
          <w:sz w:val="22"/>
          <w:lang w:val="ro-RO"/>
        </w:rPr>
        <w:t>, participarea la aceste activități se realizează cu condiția recuperării activităților corespunzătoare funcției de bază, din perioada respectivă.</w:t>
      </w:r>
    </w:p>
    <w:p w:rsidR="00EB332B" w:rsidRPr="00F214DB" w:rsidRDefault="00EB332B">
      <w:pPr>
        <w:rPr>
          <w:rFonts w:ascii="Arial" w:hAnsi="Arial" w:cs="Arial"/>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Pr="00F214DB" w:rsidRDefault="00AF3B81" w:rsidP="00AF3B81">
      <w:pPr>
        <w:shd w:val="clear" w:color="auto" w:fill="FFFFFF"/>
        <w:spacing w:after="0"/>
        <w:jc w:val="right"/>
        <w:rPr>
          <w:rFonts w:ascii="Times New Roman" w:hAnsi="Times New Roman"/>
          <w:b/>
          <w:sz w:val="22"/>
          <w:lang w:val="ro-RO"/>
        </w:rPr>
      </w:pPr>
    </w:p>
    <w:p w:rsidR="00AF3B81" w:rsidRDefault="00AF3B81" w:rsidP="00AF3B81">
      <w:pPr>
        <w:shd w:val="clear" w:color="auto" w:fill="FFFFFF"/>
        <w:spacing w:after="0"/>
        <w:jc w:val="right"/>
        <w:rPr>
          <w:rFonts w:ascii="Times New Roman" w:hAnsi="Times New Roman"/>
          <w:b/>
          <w:sz w:val="22"/>
          <w:lang w:val="ro-RO"/>
        </w:rPr>
      </w:pPr>
    </w:p>
    <w:p w:rsidR="00BF351A" w:rsidRDefault="00BF351A" w:rsidP="00AF3B81">
      <w:pPr>
        <w:shd w:val="clear" w:color="auto" w:fill="FFFFFF"/>
        <w:spacing w:after="0"/>
        <w:jc w:val="right"/>
        <w:rPr>
          <w:rFonts w:ascii="Times New Roman" w:hAnsi="Times New Roman"/>
          <w:b/>
          <w:sz w:val="22"/>
          <w:lang w:val="ro-RO"/>
        </w:rPr>
      </w:pPr>
    </w:p>
    <w:p w:rsidR="00BF351A" w:rsidRDefault="00BF351A" w:rsidP="00AF3B81">
      <w:pPr>
        <w:shd w:val="clear" w:color="auto" w:fill="FFFFFF"/>
        <w:spacing w:after="0"/>
        <w:jc w:val="right"/>
        <w:rPr>
          <w:rFonts w:ascii="Times New Roman" w:hAnsi="Times New Roman"/>
          <w:b/>
          <w:sz w:val="22"/>
          <w:lang w:val="ro-RO"/>
        </w:rPr>
      </w:pPr>
    </w:p>
    <w:p w:rsidR="00142B73" w:rsidRDefault="00142B73" w:rsidP="00AF3B81">
      <w:pPr>
        <w:shd w:val="clear" w:color="auto" w:fill="FFFFFF"/>
        <w:spacing w:after="0"/>
        <w:jc w:val="right"/>
        <w:rPr>
          <w:rFonts w:ascii="Arial" w:hAnsi="Arial" w:cs="Arial"/>
          <w:b/>
          <w:sz w:val="22"/>
          <w:lang w:val="ro-RO"/>
        </w:rPr>
      </w:pPr>
    </w:p>
    <w:p w:rsidR="00AF3B81" w:rsidRPr="00F214DB" w:rsidRDefault="00AF3B81" w:rsidP="00AF3B81">
      <w:pPr>
        <w:shd w:val="clear" w:color="auto" w:fill="FFFFFF"/>
        <w:spacing w:after="0"/>
        <w:jc w:val="right"/>
        <w:rPr>
          <w:rFonts w:ascii="Arial" w:hAnsi="Arial" w:cs="Arial"/>
          <w:b/>
          <w:sz w:val="22"/>
          <w:lang w:val="ro-RO"/>
        </w:rPr>
      </w:pPr>
      <w:r w:rsidRPr="00F214DB">
        <w:rPr>
          <w:rFonts w:ascii="Arial" w:hAnsi="Arial" w:cs="Arial"/>
          <w:b/>
          <w:sz w:val="22"/>
          <w:lang w:val="ro-RO"/>
        </w:rPr>
        <w:lastRenderedPageBreak/>
        <w:t xml:space="preserve">Anexa nr. 3 la ordinul ministrului educaţiei nationale </w:t>
      </w:r>
    </w:p>
    <w:p w:rsidR="00AF3B81" w:rsidRPr="00F214DB" w:rsidRDefault="00AF3B81" w:rsidP="00AF3B81">
      <w:pPr>
        <w:shd w:val="clear" w:color="auto" w:fill="FFFFFF"/>
        <w:spacing w:after="0"/>
        <w:jc w:val="right"/>
        <w:rPr>
          <w:rFonts w:ascii="Arial" w:hAnsi="Arial" w:cs="Arial"/>
          <w:b/>
          <w:sz w:val="22"/>
          <w:lang w:val="ro-RO"/>
        </w:rPr>
      </w:pPr>
      <w:r w:rsidRPr="00F214DB">
        <w:rPr>
          <w:rFonts w:ascii="Arial" w:hAnsi="Arial" w:cs="Arial"/>
          <w:b/>
          <w:sz w:val="22"/>
          <w:lang w:val="ro-RO"/>
        </w:rPr>
        <w:t>nr. ...................../.....................2019</w:t>
      </w:r>
    </w:p>
    <w:p w:rsidR="00AF3B81" w:rsidRPr="00F214DB" w:rsidRDefault="00AF3B81" w:rsidP="00AF3B81">
      <w:pPr>
        <w:tabs>
          <w:tab w:val="left" w:pos="270"/>
          <w:tab w:val="left" w:pos="810"/>
          <w:tab w:val="left" w:pos="1170"/>
          <w:tab w:val="left" w:pos="1260"/>
          <w:tab w:val="left" w:pos="1350"/>
          <w:tab w:val="left" w:pos="1530"/>
          <w:tab w:val="left" w:pos="2160"/>
        </w:tabs>
        <w:autoSpaceDE w:val="0"/>
        <w:autoSpaceDN w:val="0"/>
        <w:adjustRightInd w:val="0"/>
        <w:spacing w:after="0"/>
        <w:ind w:left="270" w:firstLine="900"/>
        <w:rPr>
          <w:rFonts w:ascii="Arial" w:hAnsi="Arial" w:cs="Arial"/>
          <w:b/>
          <w:sz w:val="22"/>
          <w:lang w:val="ro-RO"/>
        </w:rPr>
      </w:pPr>
    </w:p>
    <w:p w:rsidR="00AF3B81" w:rsidRPr="00F214DB" w:rsidRDefault="00AF3B81" w:rsidP="00AF3B81">
      <w:pPr>
        <w:autoSpaceDE w:val="0"/>
        <w:autoSpaceDN w:val="0"/>
        <w:adjustRightInd w:val="0"/>
        <w:spacing w:after="0"/>
        <w:jc w:val="center"/>
        <w:rPr>
          <w:rFonts w:ascii="Arial" w:hAnsi="Arial" w:cs="Arial"/>
          <w:sz w:val="22"/>
          <w:lang w:val="ro-RO"/>
        </w:rPr>
      </w:pPr>
    </w:p>
    <w:p w:rsidR="00AF3B81" w:rsidRPr="00F214DB" w:rsidRDefault="00AF3B81" w:rsidP="00AF3B81">
      <w:pPr>
        <w:autoSpaceDE w:val="0"/>
        <w:autoSpaceDN w:val="0"/>
        <w:adjustRightInd w:val="0"/>
        <w:spacing w:after="0"/>
        <w:jc w:val="center"/>
        <w:rPr>
          <w:rFonts w:ascii="Arial" w:hAnsi="Arial" w:cs="Arial"/>
          <w:b/>
          <w:sz w:val="22"/>
          <w:lang w:val="ro-RO"/>
        </w:rPr>
      </w:pPr>
      <w:r w:rsidRPr="00F214DB">
        <w:rPr>
          <w:rFonts w:ascii="Arial" w:hAnsi="Arial" w:cs="Arial"/>
          <w:sz w:val="22"/>
          <w:lang w:val="ro-RO"/>
        </w:rPr>
        <w:t>Norme de plată a personalului care face parte din comisiile pentru organizarea şi desfăşurarea admiterii în învăţământul liceal de stat, în învățământul profesional de stat și în învățământul dual pentru calificări profesionale de nivel 3, conform Cadrului național al calificărilor, pentru anul şcolar 201</w:t>
      </w:r>
      <w:r w:rsidR="00BF351A">
        <w:rPr>
          <w:rFonts w:ascii="Arial" w:hAnsi="Arial" w:cs="Arial"/>
          <w:sz w:val="22"/>
          <w:lang w:val="ro-RO"/>
        </w:rPr>
        <w:t>9</w:t>
      </w:r>
      <w:r w:rsidRPr="00F214DB">
        <w:rPr>
          <w:rFonts w:ascii="Arial" w:hAnsi="Arial" w:cs="Arial"/>
          <w:sz w:val="22"/>
          <w:lang w:val="ro-RO"/>
        </w:rPr>
        <w:t>-20</w:t>
      </w:r>
      <w:r w:rsidR="00BF351A">
        <w:rPr>
          <w:rFonts w:ascii="Arial" w:hAnsi="Arial" w:cs="Arial"/>
          <w:sz w:val="22"/>
          <w:lang w:val="ro-RO"/>
        </w:rPr>
        <w:t>20</w:t>
      </w:r>
    </w:p>
    <w:p w:rsidR="00AF3B81" w:rsidRPr="00F214DB" w:rsidRDefault="00AF3B81" w:rsidP="00AF3B81">
      <w:pPr>
        <w:tabs>
          <w:tab w:val="left" w:pos="270"/>
          <w:tab w:val="left" w:pos="810"/>
          <w:tab w:val="left" w:pos="1170"/>
          <w:tab w:val="left" w:pos="1260"/>
          <w:tab w:val="left" w:pos="1350"/>
          <w:tab w:val="left" w:pos="1530"/>
          <w:tab w:val="left" w:pos="2160"/>
        </w:tabs>
        <w:autoSpaceDE w:val="0"/>
        <w:autoSpaceDN w:val="0"/>
        <w:adjustRightInd w:val="0"/>
        <w:spacing w:after="0"/>
        <w:ind w:left="270" w:firstLine="900"/>
        <w:rPr>
          <w:rFonts w:ascii="Arial" w:hAnsi="Arial" w:cs="Arial"/>
          <w:b/>
          <w:sz w:val="22"/>
          <w:lang w:val="ro-RO"/>
        </w:rPr>
      </w:pP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Art. 1 Personalul didactic care face parte din comisiile din centrele zonale/speciale de înscriere este plătit după cum urmează:</w:t>
      </w:r>
    </w:p>
    <w:p w:rsidR="00AF3B81" w:rsidRPr="00F214DB" w:rsidRDefault="00AF3B81" w:rsidP="00AF3B81">
      <w:pPr>
        <w:pStyle w:val="ListParagraph"/>
        <w:numPr>
          <w:ilvl w:val="0"/>
          <w:numId w:val="8"/>
        </w:numPr>
        <w:tabs>
          <w:tab w:val="left" w:pos="851"/>
        </w:tabs>
        <w:autoSpaceDE w:val="0"/>
        <w:autoSpaceDN w:val="0"/>
        <w:adjustRightInd w:val="0"/>
        <w:spacing w:after="0"/>
        <w:ind w:left="0" w:firstLine="567"/>
        <w:rPr>
          <w:rFonts w:ascii="Arial" w:hAnsi="Arial" w:cs="Arial"/>
          <w:sz w:val="22"/>
          <w:lang w:val="ro-RO"/>
        </w:rPr>
      </w:pPr>
      <w:r w:rsidRPr="00F214DB">
        <w:rPr>
          <w:rFonts w:ascii="Arial" w:hAnsi="Arial" w:cs="Arial"/>
          <w:sz w:val="22"/>
          <w:lang w:val="ro-RO"/>
        </w:rPr>
        <w:t>preşedinte, vicepreședinte, secretari</w:t>
      </w:r>
      <w:r w:rsidR="00E809E4">
        <w:rPr>
          <w:rFonts w:ascii="Arial" w:hAnsi="Arial" w:cs="Arial"/>
          <w:sz w:val="22"/>
          <w:lang w:val="ro-RO"/>
        </w:rPr>
        <w:t xml:space="preserve"> </w:t>
      </w:r>
      <w:r w:rsidR="00E809E4" w:rsidRPr="005120B0">
        <w:rPr>
          <w:rFonts w:ascii="Times New Roman" w:hAnsi="Times New Roman"/>
          <w:b/>
          <w:i/>
          <w:color w:val="000000"/>
          <w:sz w:val="22"/>
          <w:u w:val="single"/>
          <w:lang w:val="ro-RO"/>
        </w:rPr>
        <w:t>(</w:t>
      </w:r>
      <w:r w:rsidR="00E809E4">
        <w:rPr>
          <w:rFonts w:ascii="Times New Roman" w:hAnsi="Times New Roman"/>
          <w:b/>
          <w:i/>
          <w:color w:val="000000"/>
          <w:sz w:val="22"/>
          <w:u w:val="single"/>
          <w:lang w:val="ro-RO"/>
        </w:rPr>
        <w:t>operatori pe calculator)</w:t>
      </w:r>
      <w:r w:rsidRPr="00F214DB">
        <w:rPr>
          <w:rFonts w:ascii="Arial" w:hAnsi="Arial" w:cs="Arial"/>
          <w:sz w:val="22"/>
          <w:lang w:val="ro-RO"/>
        </w:rPr>
        <w:t xml:space="preserve">: </w:t>
      </w:r>
    </w:p>
    <w:p w:rsidR="00AF3B81" w:rsidRPr="00F214DB" w:rsidRDefault="00AF3B81" w:rsidP="00AF3B81">
      <w:pPr>
        <w:pStyle w:val="ListParagraph"/>
        <w:numPr>
          <w:ilvl w:val="0"/>
          <w:numId w:val="9"/>
        </w:numPr>
        <w:tabs>
          <w:tab w:val="left" w:pos="1418"/>
        </w:tabs>
        <w:autoSpaceDE w:val="0"/>
        <w:autoSpaceDN w:val="0"/>
        <w:adjustRightInd w:val="0"/>
        <w:spacing w:after="0"/>
        <w:ind w:left="1134" w:firstLine="0"/>
        <w:rPr>
          <w:rFonts w:ascii="Arial" w:hAnsi="Arial" w:cs="Arial"/>
          <w:sz w:val="22"/>
          <w:lang w:val="ro-RO"/>
        </w:rPr>
      </w:pPr>
      <w:r w:rsidRPr="00F214DB">
        <w:rPr>
          <w:rFonts w:ascii="Arial" w:hAnsi="Arial" w:cs="Arial"/>
          <w:b/>
          <w:sz w:val="22"/>
          <w:lang w:val="ro-RO"/>
        </w:rPr>
        <w:t>765</w:t>
      </w:r>
      <w:r w:rsidRPr="00F214DB">
        <w:rPr>
          <w:rFonts w:ascii="Arial" w:hAnsi="Arial" w:cs="Arial"/>
          <w:sz w:val="22"/>
          <w:lang w:val="ro-RO"/>
        </w:rPr>
        <w:t xml:space="preserve"> lei/persoană (până la 1000 candidaţi);</w:t>
      </w:r>
    </w:p>
    <w:p w:rsidR="00AF3B81" w:rsidRPr="00F214DB" w:rsidRDefault="00AF3B81" w:rsidP="00AF3B81">
      <w:pPr>
        <w:pStyle w:val="ListParagraph"/>
        <w:numPr>
          <w:ilvl w:val="0"/>
          <w:numId w:val="9"/>
        </w:numPr>
        <w:tabs>
          <w:tab w:val="left" w:pos="1418"/>
        </w:tabs>
        <w:autoSpaceDE w:val="0"/>
        <w:autoSpaceDN w:val="0"/>
        <w:adjustRightInd w:val="0"/>
        <w:spacing w:after="0"/>
        <w:ind w:left="1134" w:firstLine="0"/>
        <w:rPr>
          <w:rFonts w:ascii="Arial" w:hAnsi="Arial" w:cs="Arial"/>
          <w:sz w:val="22"/>
          <w:lang w:val="ro-RO"/>
        </w:rPr>
      </w:pPr>
      <w:r w:rsidRPr="00F214DB">
        <w:rPr>
          <w:rFonts w:ascii="Arial" w:hAnsi="Arial" w:cs="Arial"/>
          <w:sz w:val="22"/>
          <w:lang w:val="ro-RO"/>
        </w:rPr>
        <w:t xml:space="preserve"> </w:t>
      </w:r>
      <w:r w:rsidRPr="00F214DB">
        <w:rPr>
          <w:rFonts w:ascii="Arial" w:hAnsi="Arial" w:cs="Arial"/>
          <w:b/>
          <w:sz w:val="22"/>
          <w:lang w:val="ro-RO"/>
        </w:rPr>
        <w:t>873</w:t>
      </w:r>
      <w:r w:rsidRPr="00F214DB">
        <w:rPr>
          <w:rFonts w:ascii="Arial" w:hAnsi="Arial" w:cs="Arial"/>
          <w:sz w:val="22"/>
          <w:lang w:val="ro-RO"/>
        </w:rPr>
        <w:t xml:space="preserve"> lei/persoană (peste 1000 candidaţi);</w:t>
      </w:r>
    </w:p>
    <w:p w:rsidR="00AF3B81" w:rsidRPr="00F214DB" w:rsidRDefault="00AF3B81" w:rsidP="00AF3B81">
      <w:pPr>
        <w:pStyle w:val="ListParagraph"/>
        <w:numPr>
          <w:ilvl w:val="0"/>
          <w:numId w:val="8"/>
        </w:numPr>
        <w:tabs>
          <w:tab w:val="left" w:pos="851"/>
        </w:tabs>
        <w:autoSpaceDE w:val="0"/>
        <w:autoSpaceDN w:val="0"/>
        <w:adjustRightInd w:val="0"/>
        <w:spacing w:after="0"/>
        <w:ind w:left="0" w:firstLine="567"/>
        <w:rPr>
          <w:rFonts w:ascii="Arial" w:hAnsi="Arial" w:cs="Arial"/>
          <w:sz w:val="22"/>
          <w:lang w:val="ro-RO"/>
        </w:rPr>
      </w:pPr>
      <w:r w:rsidRPr="00F214DB">
        <w:rPr>
          <w:rFonts w:ascii="Arial" w:hAnsi="Arial" w:cs="Arial"/>
          <w:sz w:val="22"/>
          <w:lang w:val="ro-RO"/>
        </w:rPr>
        <w:t xml:space="preserve">membri (operatori pe calculator): </w:t>
      </w:r>
      <w:r w:rsidRPr="00E809E4">
        <w:rPr>
          <w:rFonts w:ascii="Arial" w:hAnsi="Arial" w:cs="Arial"/>
          <w:b/>
          <w:strike/>
          <w:sz w:val="22"/>
          <w:lang w:val="ro-RO"/>
        </w:rPr>
        <w:t>1,40</w:t>
      </w:r>
      <w:r w:rsidRPr="00F214DB">
        <w:rPr>
          <w:rFonts w:ascii="Arial" w:hAnsi="Arial" w:cs="Arial"/>
          <w:sz w:val="22"/>
          <w:lang w:val="ro-RO"/>
        </w:rPr>
        <w:t xml:space="preserve"> </w:t>
      </w:r>
      <w:r w:rsidR="00E809E4">
        <w:rPr>
          <w:rFonts w:ascii="Times New Roman" w:hAnsi="Times New Roman"/>
          <w:b/>
          <w:i/>
          <w:color w:val="000000"/>
          <w:sz w:val="22"/>
          <w:u w:val="single"/>
          <w:lang w:val="ro-RO"/>
        </w:rPr>
        <w:t xml:space="preserve">1, 50 </w:t>
      </w:r>
      <w:r w:rsidRPr="00F214DB">
        <w:rPr>
          <w:rFonts w:ascii="Arial" w:hAnsi="Arial" w:cs="Arial"/>
          <w:sz w:val="22"/>
          <w:lang w:val="ro-RO"/>
        </w:rPr>
        <w:t>lei pentru fiecare fişă de înscriere introdusă în calculator.</w:t>
      </w:r>
    </w:p>
    <w:p w:rsidR="00AF3B81" w:rsidRPr="00F214DB" w:rsidRDefault="00AF3B81" w:rsidP="00AF3B81">
      <w:pPr>
        <w:autoSpaceDE w:val="0"/>
        <w:autoSpaceDN w:val="0"/>
        <w:adjustRightInd w:val="0"/>
        <w:spacing w:after="0"/>
        <w:ind w:firstLine="567"/>
        <w:rPr>
          <w:rFonts w:ascii="Arial" w:hAnsi="Arial" w:cs="Arial"/>
          <w:sz w:val="22"/>
          <w:lang w:val="ro-RO"/>
        </w:rPr>
      </w:pP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Art. 2 (1) Personalul didactic care face parte din comisiile de admitere din unităţile de învăţământ liceal de stat este plătit după cum urmează:</w:t>
      </w:r>
    </w:p>
    <w:p w:rsidR="00AF3B81" w:rsidRPr="00F214DB" w:rsidRDefault="00AF3B81" w:rsidP="00AF3B81">
      <w:pPr>
        <w:pStyle w:val="ListParagraph"/>
        <w:numPr>
          <w:ilvl w:val="0"/>
          <w:numId w:val="10"/>
        </w:numPr>
        <w:tabs>
          <w:tab w:val="left" w:pos="851"/>
        </w:tabs>
        <w:autoSpaceDE w:val="0"/>
        <w:autoSpaceDN w:val="0"/>
        <w:adjustRightInd w:val="0"/>
        <w:spacing w:after="0"/>
        <w:rPr>
          <w:rFonts w:ascii="Arial" w:hAnsi="Arial" w:cs="Arial"/>
          <w:sz w:val="22"/>
          <w:lang w:val="ro-RO"/>
        </w:rPr>
      </w:pPr>
      <w:r w:rsidRPr="00F214DB">
        <w:rPr>
          <w:rFonts w:ascii="Arial" w:hAnsi="Arial" w:cs="Arial"/>
          <w:sz w:val="22"/>
          <w:lang w:val="ro-RO"/>
        </w:rPr>
        <w:t xml:space="preserve">membri (evaluatori): </w:t>
      </w:r>
      <w:r w:rsidRPr="00F214DB">
        <w:rPr>
          <w:rFonts w:ascii="Arial" w:hAnsi="Arial" w:cs="Arial"/>
          <w:b/>
          <w:sz w:val="22"/>
          <w:lang w:val="ro-RO"/>
        </w:rPr>
        <w:t>4,70</w:t>
      </w:r>
      <w:r w:rsidRPr="00F214DB">
        <w:rPr>
          <w:rFonts w:ascii="Arial" w:hAnsi="Arial" w:cs="Arial"/>
          <w:sz w:val="22"/>
          <w:lang w:val="ro-RO"/>
        </w:rPr>
        <w:t xml:space="preserve"> lei/candidat evaluat (probe practice sau orale) sau lucrare evaluată;</w:t>
      </w:r>
    </w:p>
    <w:p w:rsidR="00AF3B81" w:rsidRPr="00F214DB" w:rsidRDefault="00AF3B81" w:rsidP="00AF3B81">
      <w:pPr>
        <w:pStyle w:val="ListParagraph"/>
        <w:numPr>
          <w:ilvl w:val="0"/>
          <w:numId w:val="10"/>
        </w:numPr>
        <w:tabs>
          <w:tab w:val="left" w:pos="851"/>
        </w:tabs>
        <w:autoSpaceDE w:val="0"/>
        <w:autoSpaceDN w:val="0"/>
        <w:adjustRightInd w:val="0"/>
        <w:spacing w:after="0"/>
        <w:rPr>
          <w:rFonts w:ascii="Arial" w:hAnsi="Arial" w:cs="Arial"/>
          <w:sz w:val="22"/>
          <w:lang w:val="ro-RO"/>
        </w:rPr>
      </w:pPr>
      <w:r w:rsidRPr="00F214DB">
        <w:rPr>
          <w:rFonts w:ascii="Arial" w:hAnsi="Arial" w:cs="Arial"/>
          <w:sz w:val="22"/>
          <w:lang w:val="ro-RO"/>
        </w:rPr>
        <w:t xml:space="preserve">asistenți: </w:t>
      </w:r>
      <w:r w:rsidRPr="00E809E4">
        <w:rPr>
          <w:rFonts w:ascii="Arial" w:hAnsi="Arial" w:cs="Arial"/>
          <w:b/>
          <w:strike/>
          <w:sz w:val="22"/>
          <w:lang w:val="ro-RO"/>
        </w:rPr>
        <w:t>26,50</w:t>
      </w:r>
      <w:r w:rsidRPr="00F214DB">
        <w:rPr>
          <w:rFonts w:ascii="Arial" w:hAnsi="Arial" w:cs="Arial"/>
          <w:sz w:val="22"/>
          <w:lang w:val="ro-RO"/>
        </w:rPr>
        <w:t xml:space="preserve"> lei/zi.</w:t>
      </w:r>
      <w:r w:rsidR="00E809E4">
        <w:rPr>
          <w:rFonts w:ascii="Arial" w:hAnsi="Arial" w:cs="Arial"/>
          <w:sz w:val="22"/>
          <w:lang w:val="ro-RO"/>
        </w:rPr>
        <w:t xml:space="preserve"> </w:t>
      </w:r>
      <w:r w:rsidR="00E809E4" w:rsidRPr="00872CB7">
        <w:rPr>
          <w:rFonts w:ascii="AvantGardEF" w:hAnsi="AvantGardEF"/>
          <w:b/>
          <w:i/>
          <w:sz w:val="22"/>
          <w:u w:val="single"/>
          <w:lang w:val="fr-FR"/>
        </w:rPr>
        <w:t>75</w:t>
      </w:r>
      <w:r w:rsidR="00E809E4"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E809E4" w:rsidRPr="00872CB7">
        <w:rPr>
          <w:rFonts w:ascii="AvantGardEF" w:hAnsi="AvantGardEF"/>
          <w:b/>
          <w:sz w:val="22"/>
          <w:lang w:val="fr-FR"/>
        </w:rPr>
        <w:t xml:space="preserve"> </w:t>
      </w:r>
      <w:r w:rsidR="00E809E4">
        <w:rPr>
          <w:rFonts w:ascii="Arial" w:hAnsi="Arial" w:cs="Arial"/>
          <w:b/>
          <w:sz w:val="22"/>
          <w:lang w:val="fr-FR"/>
        </w:rPr>
        <w:t>[</w:t>
      </w:r>
      <w:proofErr w:type="spellStart"/>
      <w:r w:rsidR="00E809E4" w:rsidRPr="00872CB7">
        <w:rPr>
          <w:rFonts w:ascii="AvantGardEF" w:hAnsi="AvantGardEF"/>
          <w:b/>
          <w:sz w:val="22"/>
          <w:lang w:val="fr-FR"/>
        </w:rPr>
        <w:t>față</w:t>
      </w:r>
      <w:proofErr w:type="spellEnd"/>
      <w:r w:rsidR="00E809E4" w:rsidRPr="00872CB7">
        <w:rPr>
          <w:rFonts w:ascii="AvantGardEF" w:hAnsi="AvantGardEF"/>
          <w:b/>
          <w:sz w:val="22"/>
          <w:lang w:val="fr-FR"/>
        </w:rPr>
        <w:t xml:space="preserve"> de art. 1 </w:t>
      </w:r>
      <w:proofErr w:type="spellStart"/>
      <w:r w:rsidR="00E809E4" w:rsidRPr="00872CB7">
        <w:rPr>
          <w:rFonts w:ascii="AvantGardEF" w:hAnsi="AvantGardEF"/>
          <w:b/>
          <w:sz w:val="22"/>
          <w:lang w:val="fr-FR"/>
        </w:rPr>
        <w:t>alin</w:t>
      </w:r>
      <w:proofErr w:type="spellEnd"/>
      <w:r w:rsidR="00E809E4" w:rsidRPr="00872CB7">
        <w:rPr>
          <w:rFonts w:ascii="AvantGardEF" w:hAnsi="AvantGardEF"/>
          <w:b/>
          <w:sz w:val="22"/>
          <w:lang w:val="fr-FR"/>
        </w:rPr>
        <w:t>. (</w:t>
      </w:r>
      <w:r w:rsidR="00E809E4">
        <w:rPr>
          <w:rFonts w:ascii="AvantGardEF" w:hAnsi="AvantGardEF"/>
          <w:b/>
          <w:sz w:val="22"/>
          <w:lang w:val="fr-FR"/>
        </w:rPr>
        <w:t xml:space="preserve">1) </w:t>
      </w:r>
      <w:proofErr w:type="spellStart"/>
      <w:r w:rsidR="00E809E4">
        <w:rPr>
          <w:rFonts w:ascii="AvantGardEF" w:hAnsi="AvantGardEF"/>
          <w:b/>
          <w:sz w:val="22"/>
          <w:lang w:val="fr-FR"/>
        </w:rPr>
        <w:t>din</w:t>
      </w:r>
      <w:proofErr w:type="spellEnd"/>
      <w:r w:rsidR="00E809E4">
        <w:rPr>
          <w:rFonts w:ascii="AvantGardEF" w:hAnsi="AvantGardEF"/>
          <w:b/>
          <w:sz w:val="22"/>
          <w:lang w:val="fr-FR"/>
        </w:rPr>
        <w:t xml:space="preserve"> HG nr. 937/2018</w:t>
      </w:r>
      <w:r w:rsidR="00E809E4">
        <w:rPr>
          <w:rFonts w:ascii="Arial" w:hAnsi="Arial" w:cs="Arial"/>
          <w:b/>
          <w:sz w:val="22"/>
          <w:lang w:val="fr-FR"/>
        </w:rPr>
        <w:t>]</w:t>
      </w: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(2) Personalul didactic care face parte din comisiile de admitere din unităţile de învăţământ care organizează învăţământ profesional de stat și învățământ dual pentru calificări profesionale de nivel 3 conform Cadrului național al calificărilor este plătit după cum urmează:</w:t>
      </w:r>
    </w:p>
    <w:p w:rsidR="00AF3B81" w:rsidRPr="00F214DB" w:rsidRDefault="00AF3B81" w:rsidP="00AF3B81">
      <w:pPr>
        <w:pStyle w:val="ListParagraph"/>
        <w:numPr>
          <w:ilvl w:val="0"/>
          <w:numId w:val="11"/>
        </w:numPr>
        <w:autoSpaceDE w:val="0"/>
        <w:autoSpaceDN w:val="0"/>
        <w:adjustRightInd w:val="0"/>
        <w:spacing w:after="0"/>
        <w:rPr>
          <w:rFonts w:ascii="Arial" w:hAnsi="Arial" w:cs="Arial"/>
          <w:sz w:val="22"/>
          <w:lang w:val="ro-RO"/>
        </w:rPr>
      </w:pPr>
      <w:r w:rsidRPr="00F214DB">
        <w:rPr>
          <w:rFonts w:ascii="Arial" w:hAnsi="Arial" w:cs="Arial"/>
          <w:sz w:val="22"/>
          <w:lang w:val="ro-RO"/>
        </w:rPr>
        <w:t xml:space="preserve">cadrele didactice care realizează preselecția candidaților și cadrele didactice care evaluează lucrările: </w:t>
      </w:r>
      <w:r w:rsidRPr="00F214DB">
        <w:rPr>
          <w:rFonts w:ascii="Arial" w:hAnsi="Arial" w:cs="Arial"/>
          <w:b/>
          <w:sz w:val="22"/>
          <w:lang w:val="ro-RO"/>
        </w:rPr>
        <w:t>4,70</w:t>
      </w:r>
      <w:r w:rsidRPr="00F214DB">
        <w:rPr>
          <w:rFonts w:ascii="Arial" w:hAnsi="Arial" w:cs="Arial"/>
          <w:sz w:val="22"/>
          <w:lang w:val="ro-RO"/>
        </w:rPr>
        <w:t xml:space="preserve"> lei/candidat evaluat sau lucrare evaluată;</w:t>
      </w:r>
    </w:p>
    <w:p w:rsidR="00AF3B81" w:rsidRPr="00F214DB" w:rsidRDefault="00AF3B81" w:rsidP="00AF3B81">
      <w:pPr>
        <w:pStyle w:val="ListParagraph"/>
        <w:numPr>
          <w:ilvl w:val="0"/>
          <w:numId w:val="11"/>
        </w:numPr>
        <w:autoSpaceDE w:val="0"/>
        <w:autoSpaceDN w:val="0"/>
        <w:adjustRightInd w:val="0"/>
        <w:spacing w:after="0"/>
        <w:rPr>
          <w:rFonts w:ascii="Arial" w:hAnsi="Arial" w:cs="Arial"/>
          <w:sz w:val="22"/>
          <w:lang w:val="ro-RO"/>
        </w:rPr>
      </w:pPr>
      <w:r w:rsidRPr="00F214DB">
        <w:rPr>
          <w:rFonts w:ascii="Arial" w:hAnsi="Arial" w:cs="Arial"/>
          <w:sz w:val="22"/>
          <w:lang w:val="ro-RO"/>
        </w:rPr>
        <w:t xml:space="preserve">cadrele didactice care asigură înscrierea candidaţilor şi oferă informaţii şi consiliere elevilor şi părinţilor acestora care se prezintă pentru înscriere: </w:t>
      </w:r>
      <w:r w:rsidRPr="00F214DB">
        <w:rPr>
          <w:rFonts w:ascii="Arial" w:hAnsi="Arial" w:cs="Arial"/>
          <w:b/>
          <w:sz w:val="22"/>
          <w:lang w:val="ro-RO"/>
        </w:rPr>
        <w:t>1,40</w:t>
      </w:r>
      <w:r w:rsidRPr="00F214DB">
        <w:rPr>
          <w:rFonts w:ascii="Arial" w:hAnsi="Arial" w:cs="Arial"/>
          <w:sz w:val="22"/>
          <w:lang w:val="ro-RO"/>
        </w:rPr>
        <w:t xml:space="preserve"> lei pentru fiecare elev înscris;</w:t>
      </w:r>
    </w:p>
    <w:p w:rsidR="00AF3B81" w:rsidRPr="00F214DB" w:rsidRDefault="00AF3B81" w:rsidP="00AF3B81">
      <w:pPr>
        <w:pStyle w:val="ListParagraph"/>
        <w:numPr>
          <w:ilvl w:val="0"/>
          <w:numId w:val="11"/>
        </w:numPr>
        <w:autoSpaceDE w:val="0"/>
        <w:autoSpaceDN w:val="0"/>
        <w:adjustRightInd w:val="0"/>
        <w:spacing w:after="0"/>
        <w:rPr>
          <w:rFonts w:ascii="Arial" w:hAnsi="Arial" w:cs="Arial"/>
          <w:sz w:val="22"/>
          <w:lang w:val="ro-RO"/>
        </w:rPr>
      </w:pPr>
      <w:r w:rsidRPr="00F214DB">
        <w:rPr>
          <w:rFonts w:ascii="Arial" w:hAnsi="Arial" w:cs="Arial"/>
          <w:sz w:val="22"/>
          <w:lang w:val="ro-RO"/>
        </w:rPr>
        <w:t xml:space="preserve">cadrele didactice asistenți pe perioada desfășurării probei suplimentare de admitere, respectiv probei de admitere: </w:t>
      </w:r>
      <w:r w:rsidRPr="00E809E4">
        <w:rPr>
          <w:rFonts w:ascii="Arial" w:hAnsi="Arial" w:cs="Arial"/>
          <w:b/>
          <w:strike/>
          <w:sz w:val="22"/>
          <w:lang w:val="ro-RO"/>
        </w:rPr>
        <w:t>26,50</w:t>
      </w:r>
      <w:r w:rsidRPr="00F214DB">
        <w:rPr>
          <w:rFonts w:ascii="Arial" w:hAnsi="Arial" w:cs="Arial"/>
          <w:sz w:val="22"/>
          <w:lang w:val="ro-RO"/>
        </w:rPr>
        <w:t xml:space="preserve"> lei/zi.</w:t>
      </w:r>
      <w:r w:rsidR="00E809E4">
        <w:rPr>
          <w:rFonts w:ascii="Arial" w:hAnsi="Arial" w:cs="Arial"/>
          <w:sz w:val="22"/>
          <w:lang w:val="ro-RO"/>
        </w:rPr>
        <w:t xml:space="preserve"> </w:t>
      </w:r>
      <w:r w:rsidR="00E809E4" w:rsidRPr="00872CB7">
        <w:rPr>
          <w:rFonts w:ascii="AvantGardEF" w:hAnsi="AvantGardEF"/>
          <w:b/>
          <w:i/>
          <w:sz w:val="22"/>
          <w:u w:val="single"/>
          <w:lang w:val="fr-FR"/>
        </w:rPr>
        <w:t>75</w:t>
      </w:r>
      <w:r w:rsidR="00E809E4"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E809E4" w:rsidRPr="00872CB7">
        <w:rPr>
          <w:rFonts w:ascii="AvantGardEF" w:hAnsi="AvantGardEF"/>
          <w:b/>
          <w:sz w:val="22"/>
          <w:lang w:val="fr-FR"/>
        </w:rPr>
        <w:t xml:space="preserve"> </w:t>
      </w:r>
      <w:r w:rsidR="00E809E4">
        <w:rPr>
          <w:rFonts w:ascii="Arial" w:hAnsi="Arial" w:cs="Arial"/>
          <w:b/>
          <w:sz w:val="22"/>
          <w:lang w:val="fr-FR"/>
        </w:rPr>
        <w:t>[</w:t>
      </w:r>
      <w:proofErr w:type="spellStart"/>
      <w:r w:rsidR="00E809E4" w:rsidRPr="00872CB7">
        <w:rPr>
          <w:rFonts w:ascii="AvantGardEF" w:hAnsi="AvantGardEF"/>
          <w:b/>
          <w:sz w:val="22"/>
          <w:lang w:val="fr-FR"/>
        </w:rPr>
        <w:t>față</w:t>
      </w:r>
      <w:proofErr w:type="spellEnd"/>
      <w:r w:rsidR="00E809E4" w:rsidRPr="00872CB7">
        <w:rPr>
          <w:rFonts w:ascii="AvantGardEF" w:hAnsi="AvantGardEF"/>
          <w:b/>
          <w:sz w:val="22"/>
          <w:lang w:val="fr-FR"/>
        </w:rPr>
        <w:t xml:space="preserve"> de art. 1 </w:t>
      </w:r>
      <w:proofErr w:type="spellStart"/>
      <w:r w:rsidR="00E809E4" w:rsidRPr="00872CB7">
        <w:rPr>
          <w:rFonts w:ascii="AvantGardEF" w:hAnsi="AvantGardEF"/>
          <w:b/>
          <w:sz w:val="22"/>
          <w:lang w:val="fr-FR"/>
        </w:rPr>
        <w:t>alin</w:t>
      </w:r>
      <w:proofErr w:type="spellEnd"/>
      <w:r w:rsidR="00E809E4" w:rsidRPr="00872CB7">
        <w:rPr>
          <w:rFonts w:ascii="AvantGardEF" w:hAnsi="AvantGardEF"/>
          <w:b/>
          <w:sz w:val="22"/>
          <w:lang w:val="fr-FR"/>
        </w:rPr>
        <w:t>. (</w:t>
      </w:r>
      <w:r w:rsidR="00E809E4">
        <w:rPr>
          <w:rFonts w:ascii="AvantGardEF" w:hAnsi="AvantGardEF"/>
          <w:b/>
          <w:sz w:val="22"/>
          <w:lang w:val="fr-FR"/>
        </w:rPr>
        <w:t xml:space="preserve">1) </w:t>
      </w:r>
      <w:proofErr w:type="spellStart"/>
      <w:r w:rsidR="00E809E4">
        <w:rPr>
          <w:rFonts w:ascii="AvantGardEF" w:hAnsi="AvantGardEF"/>
          <w:b/>
          <w:sz w:val="22"/>
          <w:lang w:val="fr-FR"/>
        </w:rPr>
        <w:t>din</w:t>
      </w:r>
      <w:proofErr w:type="spellEnd"/>
      <w:r w:rsidR="00E809E4">
        <w:rPr>
          <w:rFonts w:ascii="AvantGardEF" w:hAnsi="AvantGardEF"/>
          <w:b/>
          <w:sz w:val="22"/>
          <w:lang w:val="fr-FR"/>
        </w:rPr>
        <w:t xml:space="preserve"> HG nr. 937/2018</w:t>
      </w:r>
      <w:r w:rsidR="00E809E4">
        <w:rPr>
          <w:rFonts w:ascii="Arial" w:hAnsi="Arial" w:cs="Arial"/>
          <w:b/>
          <w:sz w:val="22"/>
          <w:lang w:val="fr-FR"/>
        </w:rPr>
        <w:t>]</w:t>
      </w: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 xml:space="preserve">Art. 3 (1) În situaţia în care persoanele remunerate, care asigură desfășurarea activităților în cadrul comisiilor stabilite prin prezentele Norme metodologice, optează pentru achitarea drepturilor bănești în baza </w:t>
      </w:r>
      <w:r w:rsidRPr="00E809E4">
        <w:rPr>
          <w:rFonts w:ascii="Arial" w:hAnsi="Arial" w:cs="Arial"/>
          <w:b/>
          <w:i/>
          <w:strike/>
          <w:sz w:val="22"/>
          <w:u w:val="single"/>
          <w:lang w:val="ro-RO"/>
        </w:rPr>
        <w:t>unui</w:t>
      </w:r>
      <w:r w:rsidRPr="00F214DB">
        <w:rPr>
          <w:rFonts w:ascii="Arial" w:hAnsi="Arial" w:cs="Arial"/>
          <w:sz w:val="22"/>
          <w:lang w:val="ro-RO"/>
        </w:rPr>
        <w:t xml:space="preserve"> contract</w:t>
      </w:r>
      <w:r w:rsidR="00E809E4">
        <w:rPr>
          <w:rFonts w:ascii="Arial" w:hAnsi="Arial" w:cs="Arial"/>
          <w:b/>
          <w:i/>
          <w:sz w:val="22"/>
          <w:u w:val="single"/>
          <w:lang w:val="ro-RO"/>
        </w:rPr>
        <w:t>ului</w:t>
      </w:r>
      <w:r w:rsidRPr="00F214DB">
        <w:rPr>
          <w:rFonts w:ascii="Arial" w:hAnsi="Arial" w:cs="Arial"/>
          <w:sz w:val="22"/>
          <w:lang w:val="ro-RO"/>
        </w:rPr>
        <w:t xml:space="preserve"> civil de furnizare servicii </w:t>
      </w:r>
      <w:r w:rsidRPr="00E809E4">
        <w:rPr>
          <w:rFonts w:ascii="Arial" w:hAnsi="Arial" w:cs="Arial"/>
          <w:strike/>
          <w:sz w:val="22"/>
          <w:lang w:val="ro-RO"/>
        </w:rPr>
        <w:t>pentru activități independente ocazionale</w:t>
      </w:r>
      <w:r w:rsidRPr="00F214DB">
        <w:rPr>
          <w:rFonts w:ascii="Arial" w:hAnsi="Arial" w:cs="Arial"/>
          <w:sz w:val="22"/>
          <w:lang w:val="ro-RO"/>
        </w:rPr>
        <w:t xml:space="preserve">, atunci personalul care face parte din comisiile prevăzute la art. 1 şi 2 din prezentele Norme metodologice sunt plătite de unitățile de învățământ preuniversitar în care se organizează centre de înscriere/admitere, respectiv de unităţile de învăţământ care organizează învăţământ liceal de stat, învăţământ profesional de stat și învăţământ dual, în baza unui contract civil de furnizare servicii pentru activități independente ocazionale încheiat cu directorul unităţii de învăţământ. </w:t>
      </w: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 xml:space="preserve">(2) În situaţia în care personalul care face parte din comisiile prevăzute la art. 1 şi 2 din prezentele Norme metodologice optează pentru achitarea drepturilor bănești în condițiile  variantei menționate la art 6 alin (1) lit b din </w:t>
      </w:r>
      <w:r w:rsidRPr="00E809E4">
        <w:rPr>
          <w:rFonts w:ascii="Arial" w:hAnsi="Arial" w:cs="Arial"/>
          <w:b/>
          <w:i/>
          <w:strike/>
          <w:sz w:val="22"/>
          <w:u w:val="single"/>
          <w:lang w:val="ro-RO"/>
        </w:rPr>
        <w:t>prezentul</w:t>
      </w:r>
      <w:r w:rsidRPr="00F214DB">
        <w:rPr>
          <w:rFonts w:ascii="Arial" w:hAnsi="Arial" w:cs="Arial"/>
          <w:sz w:val="22"/>
          <w:lang w:val="ro-RO"/>
        </w:rPr>
        <w:t xml:space="preserve"> ordin, atunci plata se realizează în baza adeverinţei eliberate de centrul de înscriere/admitere respectiv şi semnate de preşedintele acestuia.</w:t>
      </w: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 xml:space="preserve">Art. 4 (1) Cheltuielile de deplasare în afara localității, ocazionate de participarea personalului didactic la comisiile prevăzute la art. 1 și 2 din prezentele Norme metodologice, sunt suportate de unitatea de învăţământ sau de inspectoratul şcolar în care acesta are funcţia de bază. </w:t>
      </w:r>
    </w:p>
    <w:p w:rsidR="00AF3B81" w:rsidRPr="00F214DB" w:rsidRDefault="00AF3B81" w:rsidP="00AF3B81">
      <w:pPr>
        <w:autoSpaceDE w:val="0"/>
        <w:autoSpaceDN w:val="0"/>
        <w:adjustRightInd w:val="0"/>
        <w:spacing w:after="0"/>
        <w:ind w:firstLine="567"/>
        <w:rPr>
          <w:rFonts w:ascii="Arial" w:hAnsi="Arial" w:cs="Arial"/>
          <w:sz w:val="22"/>
          <w:lang w:val="ro-RO"/>
        </w:rPr>
      </w:pPr>
      <w:r w:rsidRPr="00F214DB">
        <w:rPr>
          <w:rFonts w:ascii="Arial" w:hAnsi="Arial" w:cs="Arial"/>
          <w:sz w:val="22"/>
          <w:lang w:val="ro-RO"/>
        </w:rPr>
        <w:t>(2) Cheltuielile de transport - transportul fişelor de înscriere de la centrul de înscriere la centrul judeţean de admitere, transportul listelor cu elevii declaraţi admişi la licee vocaţionale pentru validare şi alte cheltuieli - pentru persoanele care participă în comisiile organizate pentru admiterea în învăţământul liceal de stat sau în învățământul profesional de stat și în învățământul dual pentru calificări profesionale de nivel 3 conform Cadrului național al calificărilor sunt achitate din bugetul unităţii de învăţământ/inspectoratului şcolar, prevăzut pentru deplasări</w:t>
      </w:r>
      <w:r w:rsidR="00B43D97">
        <w:rPr>
          <w:rFonts w:ascii="Arial" w:hAnsi="Arial" w:cs="Arial"/>
          <w:sz w:val="22"/>
          <w:lang w:val="ro-RO"/>
        </w:rPr>
        <w:t xml:space="preserve">, în conformitate cu prevederile </w:t>
      </w:r>
      <w:r w:rsidR="00B43D97" w:rsidRPr="00B43D97">
        <w:rPr>
          <w:rFonts w:ascii="Arial" w:hAnsi="Arial" w:cs="Arial"/>
          <w:b/>
          <w:i/>
          <w:sz w:val="22"/>
          <w:u w:val="single"/>
          <w:lang w:val="ro-RO"/>
        </w:rPr>
        <w:t>Hotărârii Guvernului nr. 714/2018 privind drepturile şi obligaţiile personalului autorităţilor şi instituţiilor publice pe perioada delegării şi detaşării în altă localitate, precum şi în cazul deplasării în interesul serviciului</w:t>
      </w:r>
      <w:r w:rsidRPr="00F214DB">
        <w:rPr>
          <w:rFonts w:ascii="Arial" w:hAnsi="Arial" w:cs="Arial"/>
          <w:sz w:val="22"/>
          <w:lang w:val="ro-RO"/>
        </w:rPr>
        <w:t xml:space="preserve">. </w:t>
      </w:r>
    </w:p>
    <w:p w:rsidR="00BF351A" w:rsidRPr="00F214DB" w:rsidRDefault="00BF351A">
      <w:pPr>
        <w:rPr>
          <w:rFonts w:ascii="Arial" w:hAnsi="Arial" w:cs="Arial"/>
          <w:sz w:val="22"/>
          <w:lang w:val="ro-RO"/>
        </w:rPr>
      </w:pPr>
    </w:p>
    <w:p w:rsidR="00AF3B81" w:rsidRPr="00F214DB" w:rsidRDefault="00AF3B81" w:rsidP="00AF3B81">
      <w:pPr>
        <w:shd w:val="clear" w:color="auto" w:fill="FFFFFF"/>
        <w:spacing w:after="0"/>
        <w:jc w:val="right"/>
        <w:rPr>
          <w:rFonts w:ascii="AvantGardEF" w:hAnsi="AvantGardEF"/>
          <w:b/>
          <w:sz w:val="22"/>
          <w:lang w:val="ro-RO"/>
        </w:rPr>
      </w:pPr>
      <w:r w:rsidRPr="00F214DB">
        <w:rPr>
          <w:rFonts w:ascii="AvantGardEF" w:hAnsi="AvantGardEF"/>
          <w:b/>
          <w:sz w:val="22"/>
          <w:lang w:val="ro-RO"/>
        </w:rPr>
        <w:lastRenderedPageBreak/>
        <w:t xml:space="preserve">Anexa nr. 4 la ordinul ministrului educației nationale </w:t>
      </w:r>
    </w:p>
    <w:p w:rsidR="00AF3B81" w:rsidRPr="00F214DB" w:rsidRDefault="00AF3B81" w:rsidP="00AF3B81">
      <w:pPr>
        <w:shd w:val="clear" w:color="auto" w:fill="FFFFFF"/>
        <w:spacing w:after="0"/>
        <w:jc w:val="right"/>
        <w:rPr>
          <w:rFonts w:ascii="AvantGardEF" w:hAnsi="AvantGardEF"/>
          <w:b/>
          <w:sz w:val="22"/>
          <w:lang w:val="ro-RO"/>
        </w:rPr>
      </w:pPr>
      <w:r w:rsidRPr="00F214DB">
        <w:rPr>
          <w:rFonts w:ascii="AvantGardEF" w:hAnsi="AvantGardEF"/>
          <w:b/>
          <w:sz w:val="22"/>
          <w:lang w:val="ro-RO"/>
        </w:rPr>
        <w:t>nr. ...................../.....................2019</w:t>
      </w:r>
    </w:p>
    <w:p w:rsidR="00AF3B81" w:rsidRPr="00F214DB" w:rsidRDefault="00AF3B81" w:rsidP="00AF3B81">
      <w:pPr>
        <w:shd w:val="clear" w:color="auto" w:fill="FFFFFF"/>
        <w:spacing w:after="0"/>
        <w:jc w:val="right"/>
        <w:rPr>
          <w:rFonts w:ascii="AvantGardEF" w:hAnsi="AvantGardEF"/>
          <w:b/>
          <w:sz w:val="22"/>
          <w:lang w:val="ro-RO"/>
        </w:rPr>
      </w:pPr>
    </w:p>
    <w:p w:rsidR="00AF3B81" w:rsidRPr="00F214DB" w:rsidRDefault="00AF3B81" w:rsidP="00AF3B81">
      <w:pPr>
        <w:shd w:val="clear" w:color="auto" w:fill="FFFFFF"/>
        <w:spacing w:after="0"/>
        <w:jc w:val="right"/>
        <w:rPr>
          <w:rFonts w:ascii="AvantGardEF" w:hAnsi="AvantGardEF"/>
          <w:b/>
          <w:sz w:val="22"/>
          <w:lang w:val="ro-RO"/>
        </w:rPr>
      </w:pPr>
    </w:p>
    <w:p w:rsidR="00AF3B81" w:rsidRPr="00F214DB" w:rsidRDefault="00AF3B81" w:rsidP="00AF3B81">
      <w:pPr>
        <w:shd w:val="clear" w:color="auto" w:fill="FFFFFF"/>
        <w:spacing w:after="0"/>
        <w:jc w:val="center"/>
        <w:rPr>
          <w:rFonts w:ascii="AvantGardEF" w:hAnsi="AvantGardEF"/>
          <w:sz w:val="22"/>
          <w:lang w:val="ro-RO"/>
        </w:rPr>
      </w:pPr>
      <w:r w:rsidRPr="00F214DB">
        <w:rPr>
          <w:rFonts w:ascii="AvantGardEF" w:hAnsi="AvantGardEF"/>
          <w:sz w:val="22"/>
          <w:lang w:val="ro-RO"/>
        </w:rPr>
        <w:t>Norme de plată a personalului care face parte din comisiile pentru organizarea și desfășurarea evaluării naționale a absolvenților clasei a VIII-a, examenului național de bacalaureat, examenelor de absolvire/certificare a calificării profesionale pentru învățământul profesional, liceal și postliceal, sesiunile anului 2019</w:t>
      </w:r>
    </w:p>
    <w:p w:rsidR="00AF3B81" w:rsidRPr="00F214DB" w:rsidRDefault="00AF3B81" w:rsidP="00AF3B81">
      <w:pPr>
        <w:shd w:val="clear" w:color="auto" w:fill="FFFFFF"/>
        <w:spacing w:after="0"/>
        <w:jc w:val="right"/>
        <w:rPr>
          <w:rFonts w:ascii="AvantGardEF" w:hAnsi="AvantGardEF"/>
          <w:b/>
          <w:sz w:val="22"/>
          <w:lang w:val="ro-RO"/>
        </w:rPr>
      </w:pPr>
    </w:p>
    <w:p w:rsidR="00AF3B81" w:rsidRPr="00F214DB" w:rsidRDefault="00AF3B81" w:rsidP="00AF3B81">
      <w:pPr>
        <w:shd w:val="clear" w:color="auto" w:fill="FFFFFF"/>
        <w:spacing w:after="0"/>
        <w:jc w:val="right"/>
        <w:rPr>
          <w:rFonts w:ascii="AvantGardEF" w:hAnsi="AvantGardEF"/>
          <w:b/>
          <w:sz w:val="22"/>
          <w:lang w:val="ro-RO"/>
        </w:rPr>
      </w:pP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Art. 1 (1) Personalul didactic care face parte din comisiile organizate în unitățile de învățământ pentru evaluarea națională a absolvenților clasei a VIII-a este plătit după cum urmează:</w:t>
      </w:r>
    </w:p>
    <w:p w:rsidR="00AF3B81" w:rsidRPr="00F214DB" w:rsidRDefault="00AF3B81" w:rsidP="00AF3B81">
      <w:pPr>
        <w:pStyle w:val="ListParagraph"/>
        <w:numPr>
          <w:ilvl w:val="0"/>
          <w:numId w:val="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președinte – </w:t>
      </w:r>
      <w:r w:rsidRPr="00F214DB">
        <w:rPr>
          <w:rFonts w:ascii="AvantGardEF" w:hAnsi="AvantGardEF"/>
          <w:b/>
          <w:sz w:val="22"/>
          <w:lang w:val="ro-RO"/>
        </w:rPr>
        <w:t>437 lei</w:t>
      </w:r>
      <w:r w:rsidRPr="00F214DB">
        <w:rPr>
          <w:rFonts w:ascii="AvantGardEF" w:hAnsi="AvantGardEF"/>
          <w:sz w:val="22"/>
          <w:lang w:val="ro-RO"/>
        </w:rPr>
        <w:t xml:space="preserve">; </w:t>
      </w:r>
    </w:p>
    <w:p w:rsidR="00AF3B81" w:rsidRPr="00F214DB" w:rsidRDefault="00AF3B81" w:rsidP="00AF3B81">
      <w:pPr>
        <w:pStyle w:val="ListParagraph"/>
        <w:numPr>
          <w:ilvl w:val="0"/>
          <w:numId w:val="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membru – </w:t>
      </w:r>
      <w:r w:rsidRPr="00F214DB">
        <w:rPr>
          <w:rFonts w:ascii="AvantGardEF" w:hAnsi="AvantGardEF"/>
          <w:b/>
          <w:sz w:val="22"/>
          <w:lang w:val="ro-RO"/>
        </w:rPr>
        <w:t>371 lei</w:t>
      </w:r>
      <w:r w:rsidRPr="00F214DB">
        <w:rPr>
          <w:rFonts w:ascii="AvantGardEF" w:hAnsi="AvantGardEF"/>
          <w:sz w:val="22"/>
          <w:lang w:val="ro-RO"/>
        </w:rPr>
        <w:t xml:space="preserve">; </w:t>
      </w:r>
    </w:p>
    <w:p w:rsidR="00AF3B81" w:rsidRPr="00F214DB" w:rsidRDefault="00AF3B81" w:rsidP="00AF3B81">
      <w:pPr>
        <w:pStyle w:val="ListParagraph"/>
        <w:numPr>
          <w:ilvl w:val="0"/>
          <w:numId w:val="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asistent– </w:t>
      </w:r>
      <w:r w:rsidRPr="00F214DB">
        <w:rPr>
          <w:rFonts w:ascii="AvantGardEF" w:hAnsi="AvantGardEF"/>
          <w:b/>
          <w:sz w:val="22"/>
          <w:lang w:val="ro-RO"/>
        </w:rPr>
        <w:t>51</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(2) Personalul didactic care face parte din comisiile din centrele zonale de evaluare /comisiile de contestații pentru evaluarea națională a absolvenților clasei a VIII-a, este plătit după cum urmează:</w:t>
      </w:r>
    </w:p>
    <w:p w:rsidR="00AF3B81" w:rsidRPr="00F214DB" w:rsidRDefault="00AF3B81" w:rsidP="00AF3B81">
      <w:pPr>
        <w:pStyle w:val="ListParagraph"/>
        <w:numPr>
          <w:ilvl w:val="0"/>
          <w:numId w:val="1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președintele:</w:t>
      </w:r>
    </w:p>
    <w:p w:rsidR="00AF3B81" w:rsidRPr="00F214DB" w:rsidRDefault="00AF3B81" w:rsidP="00AF3B81">
      <w:pPr>
        <w:pStyle w:val="ListParagraph"/>
        <w:widowControl w:val="0"/>
        <w:numPr>
          <w:ilvl w:val="0"/>
          <w:numId w:val="3"/>
        </w:numPr>
        <w:shd w:val="clear" w:color="auto" w:fill="FFFFFF"/>
        <w:tabs>
          <w:tab w:val="clear" w:pos="360"/>
          <w:tab w:val="left" w:pos="1276"/>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la o comisie de până la  1000 de candidați (inclusiv) – </w:t>
      </w:r>
      <w:r w:rsidRPr="00F214DB">
        <w:rPr>
          <w:rFonts w:ascii="AvantGardEF" w:hAnsi="AvantGardEF"/>
          <w:b/>
          <w:sz w:val="22"/>
          <w:lang w:val="ro-RO"/>
        </w:rPr>
        <w:t>1005</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 </w:t>
      </w:r>
    </w:p>
    <w:p w:rsidR="00AF3B81" w:rsidRPr="00F214DB" w:rsidRDefault="00AF3B81" w:rsidP="00AF3B81">
      <w:pPr>
        <w:pStyle w:val="ListParagraph"/>
        <w:widowControl w:val="0"/>
        <w:numPr>
          <w:ilvl w:val="0"/>
          <w:numId w:val="3"/>
        </w:numPr>
        <w:shd w:val="clear" w:color="auto" w:fill="FFFFFF"/>
        <w:tabs>
          <w:tab w:val="clear" w:pos="360"/>
          <w:tab w:val="left" w:pos="1276"/>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 la o comisie de peste 1000 de candidați – </w:t>
      </w:r>
      <w:r w:rsidRPr="00F214DB">
        <w:rPr>
          <w:rFonts w:ascii="AvantGardEF" w:hAnsi="AvantGardEF"/>
          <w:b/>
          <w:sz w:val="22"/>
          <w:lang w:val="ro-RO"/>
        </w:rPr>
        <w:t>1071</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 </w:t>
      </w:r>
    </w:p>
    <w:p w:rsidR="00AF3B81" w:rsidRPr="00F214DB" w:rsidRDefault="00AF3B81" w:rsidP="00AF3B81">
      <w:pPr>
        <w:pStyle w:val="ListParagraph"/>
        <w:numPr>
          <w:ilvl w:val="0"/>
          <w:numId w:val="1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secretar, cadru didactic cu abilități în operarea pe calculator/informatician, membru – </w:t>
      </w:r>
      <w:r w:rsidRPr="00F214DB">
        <w:rPr>
          <w:rFonts w:ascii="AvantGardEF" w:hAnsi="AvantGardEF"/>
          <w:b/>
          <w:sz w:val="22"/>
          <w:lang w:val="ro-RO"/>
        </w:rPr>
        <w:t>505 lei</w:t>
      </w:r>
      <w:r w:rsidRPr="00F214DB">
        <w:rPr>
          <w:rFonts w:ascii="AvantGardEF" w:hAnsi="AvantGardEF"/>
          <w:sz w:val="22"/>
          <w:lang w:val="ro-RO"/>
        </w:rPr>
        <w:t xml:space="preserve">; </w:t>
      </w:r>
    </w:p>
    <w:p w:rsidR="00AF3B81" w:rsidRPr="00F214DB" w:rsidRDefault="00AF3B81" w:rsidP="00AF3B81">
      <w:pPr>
        <w:pStyle w:val="ListParagraph"/>
        <w:numPr>
          <w:ilvl w:val="0"/>
          <w:numId w:val="1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profesor evaluator – </w:t>
      </w:r>
      <w:r w:rsidRPr="00F214DB">
        <w:rPr>
          <w:rFonts w:ascii="AvantGardEF" w:hAnsi="AvantGardEF"/>
          <w:b/>
          <w:sz w:val="22"/>
          <w:lang w:val="ro-RO"/>
        </w:rPr>
        <w:t>7,90</w:t>
      </w:r>
      <w:r w:rsidRPr="00F214DB">
        <w:rPr>
          <w:rFonts w:ascii="AvantGardEF" w:hAnsi="AvantGardEF"/>
          <w:sz w:val="22"/>
          <w:lang w:val="ro-RO"/>
        </w:rPr>
        <w:t xml:space="preserve"> lei/lucrare corectată.</w:t>
      </w: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 xml:space="preserve">(3) Pentru activitatea desfășurată în evaluarea națională, persoana responsabilă cu activitatea de comunicații virtuale la nivelul inspectoratelor școlare/persoana de contact din unitatea de învățământ/centrul de comunicare este plătită cu </w:t>
      </w:r>
      <w:r w:rsidRPr="00F214DB">
        <w:rPr>
          <w:rFonts w:ascii="AvantGardEF" w:hAnsi="AvantGardEF"/>
          <w:b/>
          <w:sz w:val="22"/>
          <w:lang w:val="ro-RO"/>
        </w:rPr>
        <w:t>689</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 </w:t>
      </w: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 xml:space="preserve">(4) Pentru activitatea desfășurată în evaluarea națională, persoana responsabilă cu derularea și monitorizarea procesului de supraveghere audio-video este plătită cu </w:t>
      </w:r>
      <w:r w:rsidRPr="00F214DB">
        <w:rPr>
          <w:rFonts w:ascii="AvantGardEF" w:hAnsi="AvantGardEF"/>
          <w:b/>
          <w:sz w:val="22"/>
          <w:lang w:val="ro-RO"/>
        </w:rPr>
        <w:t>312 lei</w:t>
      </w:r>
      <w:r w:rsidRPr="00F214DB">
        <w:rPr>
          <w:rFonts w:ascii="AvantGardEF" w:hAnsi="AvantGardEF"/>
          <w:sz w:val="22"/>
          <w:lang w:val="ro-RO"/>
        </w:rPr>
        <w:t xml:space="preserve">. </w:t>
      </w:r>
    </w:p>
    <w:p w:rsidR="00AF3B81" w:rsidRPr="00F214DB" w:rsidRDefault="00AF3B81" w:rsidP="00AF3B81">
      <w:pPr>
        <w:shd w:val="clear" w:color="auto" w:fill="FFFFFF"/>
        <w:spacing w:after="0"/>
        <w:rPr>
          <w:rFonts w:ascii="AvantGardEF" w:hAnsi="AvantGardEF"/>
          <w:sz w:val="22"/>
          <w:lang w:val="ro-RO"/>
        </w:rPr>
      </w:pP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Art. 2 (1) Personalul didactic care face parte din comisiile de bacalaureat din centrele de examen și din centrele zonale de evaluare este plătit după cum urmează:</w:t>
      </w:r>
    </w:p>
    <w:p w:rsidR="00AF3B81" w:rsidRPr="00F214DB" w:rsidRDefault="00AF3B81" w:rsidP="00AF3B81">
      <w:pPr>
        <w:numPr>
          <w:ilvl w:val="0"/>
          <w:numId w:val="5"/>
        </w:numPr>
        <w:shd w:val="clear" w:color="auto" w:fill="FFFFFF"/>
        <w:tabs>
          <w:tab w:val="left" w:pos="851"/>
        </w:tabs>
        <w:spacing w:after="0"/>
        <w:ind w:left="567" w:firstLine="0"/>
        <w:rPr>
          <w:rFonts w:ascii="AvantGardEF" w:hAnsi="AvantGardEF"/>
          <w:b/>
          <w:sz w:val="22"/>
          <w:lang w:val="ro-RO"/>
        </w:rPr>
      </w:pPr>
      <w:r w:rsidRPr="00F214DB">
        <w:rPr>
          <w:rFonts w:ascii="AvantGardEF" w:hAnsi="AvantGardEF"/>
          <w:b/>
          <w:sz w:val="22"/>
          <w:lang w:val="ro-RO"/>
        </w:rPr>
        <w:t xml:space="preserve">Comisii din centre de </w:t>
      </w:r>
      <w:r w:rsidRPr="00F214DB">
        <w:rPr>
          <w:rFonts w:ascii="AvantGardEF" w:hAnsi="AvantGardEF"/>
          <w:b/>
          <w:bCs/>
          <w:sz w:val="22"/>
          <w:lang w:val="ro-RO"/>
        </w:rPr>
        <w:t>examen</w:t>
      </w:r>
    </w:p>
    <w:p w:rsidR="00AF3B81" w:rsidRPr="00F214DB" w:rsidRDefault="00AF3B81" w:rsidP="00AF3B81">
      <w:pPr>
        <w:numPr>
          <w:ilvl w:val="0"/>
          <w:numId w:val="6"/>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președintele:</w:t>
      </w:r>
    </w:p>
    <w:p w:rsidR="00AF3B81" w:rsidRPr="00F214DB" w:rsidRDefault="00AF3B81" w:rsidP="00AF3B81">
      <w:pPr>
        <w:pStyle w:val="ListParagraph"/>
        <w:widowControl w:val="0"/>
        <w:numPr>
          <w:ilvl w:val="0"/>
          <w:numId w:val="13"/>
        </w:numPr>
        <w:shd w:val="clear" w:color="auto" w:fill="FFFFFF"/>
        <w:tabs>
          <w:tab w:val="clear" w:pos="360"/>
          <w:tab w:val="left" w:pos="1276"/>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la o comisie de până la 450 de candidați (inclusiv) – </w:t>
      </w:r>
      <w:r w:rsidRPr="00F214DB">
        <w:rPr>
          <w:rFonts w:ascii="AvantGardEF" w:hAnsi="AvantGardEF"/>
          <w:b/>
          <w:sz w:val="22"/>
          <w:lang w:val="ro-RO"/>
        </w:rPr>
        <w:t>994 lei</w:t>
      </w:r>
      <w:r w:rsidRPr="00F214DB">
        <w:rPr>
          <w:rFonts w:ascii="AvantGardEF" w:hAnsi="AvantGardEF"/>
          <w:sz w:val="22"/>
          <w:lang w:val="ro-RO"/>
        </w:rPr>
        <w:t xml:space="preserve">; </w:t>
      </w:r>
    </w:p>
    <w:p w:rsidR="00AF3B81" w:rsidRPr="00F214DB" w:rsidRDefault="00AF3B81" w:rsidP="00AF3B81">
      <w:pPr>
        <w:pStyle w:val="ListParagraph"/>
        <w:widowControl w:val="0"/>
        <w:numPr>
          <w:ilvl w:val="0"/>
          <w:numId w:val="13"/>
        </w:numPr>
        <w:shd w:val="clear" w:color="auto" w:fill="FFFFFF"/>
        <w:tabs>
          <w:tab w:val="clear" w:pos="360"/>
          <w:tab w:val="left" w:pos="1276"/>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la o comisie de peste 450 de candidați -  </w:t>
      </w:r>
      <w:r w:rsidRPr="00F214DB">
        <w:rPr>
          <w:rFonts w:ascii="AvantGardEF" w:hAnsi="AvantGardEF"/>
          <w:b/>
          <w:sz w:val="22"/>
          <w:lang w:val="ro-RO"/>
        </w:rPr>
        <w:t>1060 lei</w:t>
      </w:r>
      <w:r w:rsidRPr="00F214DB">
        <w:rPr>
          <w:rFonts w:ascii="AvantGardEF" w:hAnsi="AvantGardEF"/>
          <w:sz w:val="22"/>
          <w:lang w:val="ro-RO"/>
        </w:rPr>
        <w:t xml:space="preserve">; </w:t>
      </w:r>
    </w:p>
    <w:p w:rsidR="00AF3B81" w:rsidRPr="00F214DB" w:rsidRDefault="00AF3B81" w:rsidP="00AF3B81">
      <w:pPr>
        <w:numPr>
          <w:ilvl w:val="0"/>
          <w:numId w:val="6"/>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vicepreședinte, secretar, membru  - </w:t>
      </w:r>
      <w:r w:rsidRPr="00F214DB">
        <w:rPr>
          <w:rFonts w:ascii="AvantGardEF" w:hAnsi="AvantGardEF"/>
          <w:b/>
          <w:sz w:val="22"/>
          <w:lang w:val="ro-RO"/>
        </w:rPr>
        <w:t>682</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 </w:t>
      </w:r>
    </w:p>
    <w:p w:rsidR="00AF3B81" w:rsidRPr="00F214DB" w:rsidRDefault="00AF3B81" w:rsidP="00AF3B81">
      <w:pPr>
        <w:numPr>
          <w:ilvl w:val="0"/>
          <w:numId w:val="6"/>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asistent – </w:t>
      </w:r>
      <w:r w:rsidRPr="00F214DB">
        <w:rPr>
          <w:rFonts w:ascii="AvantGardEF" w:hAnsi="AvantGardEF"/>
          <w:b/>
          <w:sz w:val="22"/>
          <w:lang w:val="ro-RO"/>
        </w:rPr>
        <w:t>59</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AF3B81">
      <w:pPr>
        <w:numPr>
          <w:ilvl w:val="0"/>
          <w:numId w:val="5"/>
        </w:numPr>
        <w:shd w:val="clear" w:color="auto" w:fill="FFFFFF"/>
        <w:tabs>
          <w:tab w:val="left" w:pos="851"/>
        </w:tabs>
        <w:spacing w:after="0"/>
        <w:ind w:left="567" w:firstLine="0"/>
        <w:rPr>
          <w:rFonts w:ascii="AvantGardEF" w:hAnsi="AvantGardEF"/>
          <w:sz w:val="22"/>
          <w:lang w:val="ro-RO"/>
        </w:rPr>
      </w:pPr>
      <w:r w:rsidRPr="00F214DB">
        <w:rPr>
          <w:rFonts w:ascii="AvantGardEF" w:hAnsi="AvantGardEF"/>
          <w:b/>
          <w:sz w:val="22"/>
          <w:lang w:val="ro-RO"/>
        </w:rPr>
        <w:t xml:space="preserve">Comisii din centre </w:t>
      </w:r>
      <w:r w:rsidRPr="00F214DB">
        <w:rPr>
          <w:rFonts w:ascii="AvantGardEF" w:hAnsi="AvantGardEF"/>
          <w:b/>
          <w:bCs/>
          <w:sz w:val="22"/>
          <w:lang w:val="ro-RO"/>
        </w:rPr>
        <w:t>zonale de evaluare</w:t>
      </w:r>
    </w:p>
    <w:p w:rsidR="00AF3B81" w:rsidRPr="00F214DB" w:rsidRDefault="00AF3B81" w:rsidP="00AF3B81">
      <w:pPr>
        <w:numPr>
          <w:ilvl w:val="0"/>
          <w:numId w:val="1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președintele:</w:t>
      </w:r>
    </w:p>
    <w:p w:rsidR="00AF3B81" w:rsidRPr="00F214DB" w:rsidRDefault="00AF3B81" w:rsidP="00AF3B81">
      <w:pPr>
        <w:pStyle w:val="ListParagraph"/>
        <w:widowControl w:val="0"/>
        <w:numPr>
          <w:ilvl w:val="0"/>
          <w:numId w:val="15"/>
        </w:numPr>
        <w:shd w:val="clear" w:color="auto" w:fill="FFFFFF"/>
        <w:tabs>
          <w:tab w:val="clear" w:pos="360"/>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la o comisie de până la 1000 de candidați (inclusiv) – </w:t>
      </w:r>
      <w:r w:rsidRPr="00F214DB">
        <w:rPr>
          <w:rFonts w:ascii="AvantGardEF" w:hAnsi="AvantGardEF"/>
          <w:b/>
          <w:sz w:val="22"/>
          <w:lang w:val="ro-RO"/>
        </w:rPr>
        <w:t>1512 lei</w:t>
      </w:r>
      <w:r w:rsidRPr="00F214DB">
        <w:rPr>
          <w:rFonts w:ascii="AvantGardEF" w:hAnsi="AvantGardEF"/>
          <w:sz w:val="22"/>
          <w:lang w:val="ro-RO"/>
        </w:rPr>
        <w:t xml:space="preserve">; </w:t>
      </w:r>
    </w:p>
    <w:p w:rsidR="00AF3B81" w:rsidRPr="00F214DB" w:rsidRDefault="00AF3B81" w:rsidP="00AF3B81">
      <w:pPr>
        <w:pStyle w:val="ListParagraph"/>
        <w:widowControl w:val="0"/>
        <w:numPr>
          <w:ilvl w:val="0"/>
          <w:numId w:val="15"/>
        </w:numPr>
        <w:shd w:val="clear" w:color="auto" w:fill="FFFFFF"/>
        <w:tabs>
          <w:tab w:val="clear" w:pos="360"/>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la o comisie de peste 1000 de candidați – </w:t>
      </w:r>
      <w:r w:rsidRPr="00F214DB">
        <w:rPr>
          <w:rFonts w:ascii="AvantGardEF" w:hAnsi="AvantGardEF"/>
          <w:b/>
          <w:sz w:val="22"/>
          <w:lang w:val="ro-RO"/>
        </w:rPr>
        <w:t>1566</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 </w:t>
      </w:r>
    </w:p>
    <w:p w:rsidR="00AF3B81" w:rsidRPr="00F214DB" w:rsidRDefault="00AF3B81" w:rsidP="00AF3B81">
      <w:pPr>
        <w:numPr>
          <w:ilvl w:val="0"/>
          <w:numId w:val="1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vicepreședinte – </w:t>
      </w:r>
      <w:r w:rsidRPr="00F214DB">
        <w:rPr>
          <w:rFonts w:ascii="AvantGardEF" w:hAnsi="AvantGardEF"/>
          <w:b/>
          <w:sz w:val="22"/>
          <w:lang w:val="ro-RO"/>
        </w:rPr>
        <w:t>863 lei</w:t>
      </w:r>
      <w:r w:rsidRPr="00F214DB">
        <w:rPr>
          <w:rFonts w:ascii="AvantGardEF" w:hAnsi="AvantGardEF"/>
          <w:sz w:val="22"/>
          <w:lang w:val="ro-RO"/>
        </w:rPr>
        <w:t xml:space="preserve">; </w:t>
      </w:r>
    </w:p>
    <w:p w:rsidR="00AF3B81" w:rsidRPr="00F214DB" w:rsidRDefault="00AF3B81" w:rsidP="00AF3B81">
      <w:pPr>
        <w:numPr>
          <w:ilvl w:val="0"/>
          <w:numId w:val="1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secretar, cadru didactic cu abilități în operarea pe calculator/informatician – </w:t>
      </w:r>
      <w:r w:rsidRPr="00F214DB">
        <w:rPr>
          <w:rFonts w:ascii="AvantGardEF" w:hAnsi="AvantGardEF"/>
          <w:b/>
          <w:sz w:val="22"/>
          <w:lang w:val="ro-RO"/>
        </w:rPr>
        <w:t>746 lei</w:t>
      </w:r>
      <w:r w:rsidRPr="00F214DB">
        <w:rPr>
          <w:rFonts w:ascii="AvantGardEF" w:hAnsi="AvantGardEF"/>
          <w:sz w:val="22"/>
          <w:lang w:val="ro-RO"/>
        </w:rPr>
        <w:t xml:space="preserve">; </w:t>
      </w:r>
    </w:p>
    <w:p w:rsidR="00AF3B81" w:rsidRPr="00F214DB" w:rsidRDefault="00AF3B81" w:rsidP="00AF3B81">
      <w:pPr>
        <w:numPr>
          <w:ilvl w:val="0"/>
          <w:numId w:val="1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membru - </w:t>
      </w:r>
      <w:r w:rsidRPr="00F214DB">
        <w:rPr>
          <w:rFonts w:ascii="AvantGardEF" w:hAnsi="AvantGardEF"/>
          <w:b/>
          <w:sz w:val="22"/>
          <w:lang w:val="ro-RO"/>
        </w:rPr>
        <w:t>682 lei</w:t>
      </w:r>
      <w:r w:rsidRPr="00F214DB">
        <w:rPr>
          <w:rFonts w:ascii="AvantGardEF" w:hAnsi="AvantGardEF"/>
          <w:sz w:val="22"/>
          <w:lang w:val="ro-RO"/>
        </w:rPr>
        <w:t xml:space="preserve">; </w:t>
      </w:r>
    </w:p>
    <w:p w:rsidR="00AF3B81" w:rsidRPr="00F214DB" w:rsidRDefault="00AF3B81" w:rsidP="00AF3B81">
      <w:pPr>
        <w:numPr>
          <w:ilvl w:val="0"/>
          <w:numId w:val="1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profesor evaluator – </w:t>
      </w:r>
      <w:r w:rsidRPr="00F214DB">
        <w:rPr>
          <w:rFonts w:ascii="AvantGardEF" w:hAnsi="AvantGardEF"/>
          <w:b/>
          <w:sz w:val="22"/>
          <w:lang w:val="ro-RO"/>
        </w:rPr>
        <w:t>8,50 lei</w:t>
      </w:r>
      <w:r w:rsidRPr="00F214DB">
        <w:rPr>
          <w:rFonts w:ascii="AvantGardEF" w:hAnsi="AvantGardEF"/>
          <w:sz w:val="22"/>
          <w:lang w:val="ro-RO"/>
        </w:rPr>
        <w:t xml:space="preserve">/lucrare corectată. </w:t>
      </w: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(2)</w:t>
      </w:r>
      <w:r w:rsidRPr="00F214DB">
        <w:rPr>
          <w:rFonts w:ascii="AvantGardEF" w:hAnsi="AvantGardEF"/>
          <w:b/>
          <w:sz w:val="22"/>
          <w:lang w:val="ro-RO"/>
        </w:rPr>
        <w:t xml:space="preserve"> </w:t>
      </w:r>
      <w:r w:rsidRPr="00F214DB">
        <w:rPr>
          <w:rFonts w:ascii="AvantGardEF" w:hAnsi="AvantGardEF"/>
          <w:sz w:val="22"/>
          <w:lang w:val="ro-RO"/>
        </w:rPr>
        <w:t xml:space="preserve">Pentru activitatea desfășurată în cadrul examenului de bacalaureat, persoana responsabilă cu activitatea de comunicații virtuale la nivelul inspectoratelor școlare/persoana de contact din unitatea de învățământ liceal/ centrul de comunicare este plătită cu </w:t>
      </w:r>
      <w:r w:rsidRPr="00F214DB">
        <w:rPr>
          <w:rFonts w:ascii="AvantGardEF" w:hAnsi="AvantGardEF"/>
          <w:b/>
          <w:sz w:val="22"/>
          <w:lang w:val="ro-RO"/>
        </w:rPr>
        <w:t>746</w:t>
      </w:r>
      <w:r w:rsidRPr="00F214DB">
        <w:rPr>
          <w:rFonts w:ascii="AvantGardEF" w:hAnsi="AvantGardEF"/>
          <w:sz w:val="22"/>
          <w:lang w:val="ro-RO"/>
        </w:rPr>
        <w:t xml:space="preserve"> </w:t>
      </w:r>
      <w:r w:rsidRPr="00F214DB">
        <w:rPr>
          <w:rFonts w:ascii="AvantGardEF" w:hAnsi="AvantGardEF"/>
          <w:b/>
          <w:sz w:val="22"/>
          <w:lang w:val="ro-RO"/>
        </w:rPr>
        <w:t>lei</w:t>
      </w:r>
      <w:r w:rsidRPr="00F214DB">
        <w:rPr>
          <w:rFonts w:ascii="AvantGardEF" w:hAnsi="AvantGardEF"/>
          <w:sz w:val="22"/>
          <w:lang w:val="ro-RO"/>
        </w:rPr>
        <w:t xml:space="preserve">.  </w:t>
      </w: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sz w:val="22"/>
          <w:lang w:val="ro-RO"/>
        </w:rPr>
        <w:t xml:space="preserve">(3) Pentru activitatea desfășurată în cadrul examenului de bacalaureat, persoana responsabilă cu derularea și monitorizarea procesului de supraveghere audio-video este plătită cu </w:t>
      </w:r>
      <w:r w:rsidRPr="00F214DB">
        <w:rPr>
          <w:rFonts w:ascii="AvantGardEF" w:hAnsi="AvantGardEF"/>
          <w:b/>
          <w:sz w:val="22"/>
          <w:lang w:val="ro-RO"/>
        </w:rPr>
        <w:t>575 lei</w:t>
      </w:r>
      <w:r w:rsidRPr="00F214DB">
        <w:rPr>
          <w:rFonts w:ascii="AvantGardEF" w:hAnsi="AvantGardEF"/>
          <w:sz w:val="22"/>
          <w:lang w:val="ro-RO"/>
        </w:rPr>
        <w:t xml:space="preserve">. </w:t>
      </w:r>
    </w:p>
    <w:p w:rsidR="00AF3B81" w:rsidRDefault="00AF3B81" w:rsidP="00AF3B81">
      <w:pPr>
        <w:widowControl w:val="0"/>
        <w:shd w:val="clear" w:color="auto" w:fill="FFFFFF"/>
        <w:tabs>
          <w:tab w:val="left" w:pos="120"/>
        </w:tabs>
        <w:autoSpaceDE w:val="0"/>
        <w:autoSpaceDN w:val="0"/>
        <w:adjustRightInd w:val="0"/>
        <w:spacing w:after="0"/>
        <w:rPr>
          <w:rFonts w:ascii="AvantGardEF" w:hAnsi="AvantGardEF"/>
          <w:sz w:val="22"/>
          <w:lang w:val="ro-RO"/>
        </w:rPr>
      </w:pPr>
    </w:p>
    <w:p w:rsidR="00142B73" w:rsidRPr="00142B73" w:rsidRDefault="00142B73" w:rsidP="00AF3B81">
      <w:pPr>
        <w:widowControl w:val="0"/>
        <w:shd w:val="clear" w:color="auto" w:fill="FFFFFF"/>
        <w:tabs>
          <w:tab w:val="left" w:pos="120"/>
        </w:tabs>
        <w:autoSpaceDE w:val="0"/>
        <w:autoSpaceDN w:val="0"/>
        <w:adjustRightInd w:val="0"/>
        <w:spacing w:after="0"/>
        <w:rPr>
          <w:rFonts w:ascii="AvantGardEF" w:hAnsi="AvantGardEF"/>
          <w:b/>
          <w:i/>
          <w:sz w:val="22"/>
          <w:u w:val="single"/>
          <w:lang w:val="ro-RO"/>
        </w:rPr>
      </w:pPr>
      <w:r>
        <w:rPr>
          <w:rFonts w:ascii="AvantGardEF" w:hAnsi="AvantGardEF"/>
          <w:b/>
          <w:i/>
          <w:sz w:val="22"/>
          <w:u w:val="single"/>
          <w:lang w:val="ro-RO"/>
        </w:rPr>
        <w:t>La art. 3 sumele propuse sunt incorecte; nu există o cuantificare corectă, având în vedere criteriul numărului de elevi și numărul mare de categorii; ar trebui să fie cel mult 2 asemenea categorii</w:t>
      </w:r>
    </w:p>
    <w:p w:rsidR="00AF3B81" w:rsidRPr="00F214DB" w:rsidRDefault="00AF3B81" w:rsidP="00AF3B81">
      <w:pPr>
        <w:widowControl w:val="0"/>
        <w:shd w:val="clear" w:color="auto" w:fill="FFFFFF"/>
        <w:tabs>
          <w:tab w:val="left" w:pos="0"/>
        </w:tabs>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Art. 3 (1)</w:t>
      </w:r>
      <w:r w:rsidRPr="00F214DB">
        <w:rPr>
          <w:rFonts w:ascii="AvantGardEF" w:hAnsi="AvantGardEF"/>
          <w:b/>
          <w:sz w:val="22"/>
          <w:lang w:val="ro-RO"/>
        </w:rPr>
        <w:t xml:space="preserve"> </w:t>
      </w:r>
      <w:r w:rsidRPr="00F214DB">
        <w:rPr>
          <w:rFonts w:ascii="AvantGardEF" w:hAnsi="AvantGardEF"/>
          <w:sz w:val="22"/>
          <w:lang w:val="ro-RO"/>
        </w:rPr>
        <w:t>Personalul didactic care face parte din comisiile de evaluare a competențelor lingvistice și digitale în cadrul examenului de bacalaureat este plătit după cum urmează:</w:t>
      </w:r>
    </w:p>
    <w:p w:rsidR="00AF3B81" w:rsidRPr="00DF5125" w:rsidRDefault="00AF3B81" w:rsidP="00DF5125">
      <w:pPr>
        <w:pStyle w:val="ListParagraph"/>
        <w:widowControl w:val="0"/>
        <w:numPr>
          <w:ilvl w:val="0"/>
          <w:numId w:val="39"/>
        </w:numPr>
        <w:shd w:val="clear" w:color="auto" w:fill="FFFFFF"/>
        <w:tabs>
          <w:tab w:val="left" w:pos="1418"/>
        </w:tabs>
        <w:autoSpaceDE w:val="0"/>
        <w:autoSpaceDN w:val="0"/>
        <w:adjustRightInd w:val="0"/>
        <w:spacing w:after="0"/>
        <w:rPr>
          <w:rFonts w:ascii="AvantGardEF" w:hAnsi="AvantGardEF"/>
          <w:b/>
          <w:sz w:val="22"/>
          <w:lang w:val="ro-RO"/>
        </w:rPr>
      </w:pPr>
      <w:r w:rsidRPr="00DF5125">
        <w:rPr>
          <w:rFonts w:ascii="AvantGardEF" w:hAnsi="AvantGardEF"/>
          <w:b/>
          <w:sz w:val="22"/>
          <w:lang w:val="ro-RO"/>
        </w:rPr>
        <w:t>La o comisie cu 10-25 elevi:</w:t>
      </w:r>
    </w:p>
    <w:p w:rsidR="00AF3B81" w:rsidRPr="00DF5125"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lastRenderedPageBreak/>
        <w:t xml:space="preserve">a) </w:t>
      </w:r>
      <w:r w:rsidR="00AF3B81" w:rsidRPr="00DF5125">
        <w:rPr>
          <w:rFonts w:ascii="AvantGardEF" w:hAnsi="AvantGardEF"/>
          <w:sz w:val="22"/>
          <w:lang w:val="ro-RO"/>
        </w:rPr>
        <w:t xml:space="preserve">președinte – </w:t>
      </w:r>
      <w:r w:rsidR="00F07122" w:rsidRPr="00DF5125">
        <w:rPr>
          <w:rFonts w:ascii="AvantGardEF" w:hAnsi="AvantGardEF"/>
          <w:sz w:val="22"/>
          <w:lang w:val="ro-RO"/>
        </w:rPr>
        <w:t>108</w:t>
      </w:r>
      <w:r w:rsidR="00AF3B81" w:rsidRPr="00DF5125">
        <w:rPr>
          <w:rFonts w:ascii="AvantGardEF" w:hAnsi="AvantGardEF"/>
          <w:sz w:val="22"/>
          <w:lang w:val="ro-RO"/>
        </w:rPr>
        <w:t xml:space="preserve"> lei; </w:t>
      </w:r>
    </w:p>
    <w:p w:rsidR="00AF3B81" w:rsidRPr="00DF5125"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t xml:space="preserve">b) </w:t>
      </w:r>
      <w:r w:rsidR="00AF3B81" w:rsidRPr="00DF5125">
        <w:rPr>
          <w:rFonts w:ascii="AvantGardEF" w:hAnsi="AvantGardEF"/>
          <w:sz w:val="22"/>
          <w:lang w:val="ro-RO"/>
        </w:rPr>
        <w:t>secretar, cadru didactic cu abilități în operarea pe calculator/informatician – 4</w:t>
      </w:r>
      <w:r w:rsidR="00F07122" w:rsidRPr="00DF5125">
        <w:rPr>
          <w:rFonts w:ascii="AvantGardEF" w:hAnsi="AvantGardEF"/>
          <w:sz w:val="22"/>
          <w:lang w:val="ro-RO"/>
        </w:rPr>
        <w:t>6,50</w:t>
      </w:r>
      <w:r w:rsidR="00AF3B81" w:rsidRPr="00DF5125">
        <w:rPr>
          <w:rFonts w:ascii="AvantGardEF" w:hAnsi="AvantGardEF"/>
          <w:sz w:val="22"/>
          <w:lang w:val="ro-RO"/>
        </w:rPr>
        <w:t xml:space="preserve"> lei; </w:t>
      </w:r>
      <w:r w:rsidR="00142B73" w:rsidRPr="00142B73">
        <w:rPr>
          <w:rFonts w:ascii="AvantGardEF" w:hAnsi="AvantGardEF"/>
          <w:b/>
          <w:i/>
          <w:sz w:val="22"/>
          <w:u w:val="single"/>
          <w:lang w:val="ro-RO"/>
        </w:rPr>
        <w:t>!!!!!FOARTE PUȚIN</w:t>
      </w:r>
      <w:r w:rsidR="00142B73">
        <w:rPr>
          <w:rFonts w:ascii="AvantGardEF" w:hAnsi="AvantGardEF"/>
          <w:b/>
          <w:i/>
          <w:sz w:val="22"/>
          <w:u w:val="single"/>
          <w:lang w:val="ro-RO"/>
        </w:rPr>
        <w:t>!!!!</w:t>
      </w:r>
    </w:p>
    <w:p w:rsidR="00AF3B81" w:rsidRPr="00DF5125"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t xml:space="preserve">c) </w:t>
      </w:r>
      <w:r w:rsidR="00AF3B81" w:rsidRPr="00DF5125">
        <w:rPr>
          <w:rFonts w:ascii="AvantGardEF" w:hAnsi="AvantGardEF"/>
          <w:sz w:val="22"/>
          <w:lang w:val="ro-RO"/>
        </w:rPr>
        <w:t xml:space="preserve">membru – </w:t>
      </w:r>
      <w:r w:rsidR="00F07122" w:rsidRPr="00DF5125">
        <w:rPr>
          <w:rFonts w:ascii="AvantGardEF" w:hAnsi="AvantGardEF"/>
          <w:sz w:val="22"/>
          <w:lang w:val="ro-RO"/>
        </w:rPr>
        <w:t>46,50</w:t>
      </w:r>
      <w:r w:rsidR="00AF3B81" w:rsidRPr="00DF5125">
        <w:rPr>
          <w:rFonts w:ascii="AvantGardEF" w:hAnsi="AvantGardEF"/>
          <w:sz w:val="22"/>
          <w:lang w:val="ro-RO"/>
        </w:rPr>
        <w:t xml:space="preserve"> lei; </w:t>
      </w:r>
    </w:p>
    <w:p w:rsidR="00AF3B81" w:rsidRPr="00F214DB"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t xml:space="preserve">d) </w:t>
      </w:r>
      <w:r w:rsidR="00AF3B81" w:rsidRPr="00F214DB">
        <w:rPr>
          <w:rFonts w:ascii="AvantGardEF" w:hAnsi="AvantGardEF"/>
          <w:sz w:val="22"/>
          <w:lang w:val="ro-RO"/>
        </w:rPr>
        <w:t xml:space="preserve">asistent – </w:t>
      </w:r>
      <w:r w:rsidR="00F07122" w:rsidRPr="00DF5125">
        <w:rPr>
          <w:rFonts w:ascii="AvantGardEF" w:hAnsi="AvantGardEF"/>
          <w:sz w:val="22"/>
          <w:lang w:val="ro-RO"/>
        </w:rPr>
        <w:t>51</w:t>
      </w:r>
      <w:r w:rsidR="00AF3B81" w:rsidRPr="00DF5125">
        <w:rPr>
          <w:rFonts w:ascii="AvantGardEF" w:hAnsi="AvantGardEF"/>
          <w:sz w:val="22"/>
          <w:lang w:val="ro-RO"/>
        </w:rPr>
        <w:t xml:space="preserve"> lei</w:t>
      </w:r>
      <w:r w:rsidR="00AF3B81"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t xml:space="preserve">e) </w:t>
      </w:r>
      <w:r w:rsidR="00AF3B81" w:rsidRPr="00F214DB">
        <w:rPr>
          <w:rFonts w:ascii="AvantGardEF" w:hAnsi="AvantGardEF"/>
          <w:sz w:val="22"/>
          <w:lang w:val="ro-RO"/>
        </w:rPr>
        <w:t>profesor examinator:</w:t>
      </w:r>
    </w:p>
    <w:p w:rsidR="00AF3B81" w:rsidRPr="00F214DB"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t xml:space="preserve">(i) </w:t>
      </w:r>
      <w:r w:rsidR="00AF3B81" w:rsidRPr="00F214DB">
        <w:rPr>
          <w:rFonts w:ascii="AvantGardEF" w:hAnsi="AvantGardEF"/>
          <w:sz w:val="22"/>
          <w:lang w:val="ro-RO"/>
        </w:rPr>
        <w:t xml:space="preserve">pentru proba de evaluare a competențelor lingvistice de comunicare orală în limba română sau în limba maternă, respectiv pentru proba de evaluare a competențelor digitale – </w:t>
      </w:r>
      <w:r w:rsidR="00AF3B81" w:rsidRPr="00DF5125">
        <w:rPr>
          <w:rFonts w:ascii="AvantGardEF" w:hAnsi="AvantGardEF"/>
          <w:sz w:val="22"/>
          <w:lang w:val="ro-RO"/>
        </w:rPr>
        <w:t>5,</w:t>
      </w:r>
      <w:r w:rsidR="00F07122" w:rsidRPr="00DF5125">
        <w:rPr>
          <w:rFonts w:ascii="AvantGardEF" w:hAnsi="AvantGardEF"/>
          <w:sz w:val="22"/>
          <w:lang w:val="ro-RO"/>
        </w:rPr>
        <w:t>1</w:t>
      </w:r>
      <w:r w:rsidR="00AF3B81" w:rsidRPr="00DF5125">
        <w:rPr>
          <w:rFonts w:ascii="AvantGardEF" w:hAnsi="AvantGardEF"/>
          <w:sz w:val="22"/>
          <w:lang w:val="ro-RO"/>
        </w:rPr>
        <w:t>0</w:t>
      </w:r>
      <w:r w:rsidR="00AF3B81" w:rsidRPr="00F214DB">
        <w:rPr>
          <w:rFonts w:ascii="AvantGardEF" w:hAnsi="AvantGardEF"/>
          <w:sz w:val="22"/>
          <w:lang w:val="ro-RO"/>
        </w:rPr>
        <w:t xml:space="preserve"> lei/candidat; </w:t>
      </w:r>
    </w:p>
    <w:p w:rsidR="00AF3B81" w:rsidRPr="00F214DB" w:rsidRDefault="00DF5125" w:rsidP="00DF5125">
      <w:pPr>
        <w:pStyle w:val="ListParagraph"/>
        <w:widowControl w:val="0"/>
        <w:shd w:val="clear" w:color="auto" w:fill="FFFFFF"/>
        <w:tabs>
          <w:tab w:val="left" w:pos="1418"/>
        </w:tabs>
        <w:autoSpaceDE w:val="0"/>
        <w:autoSpaceDN w:val="0"/>
        <w:adjustRightInd w:val="0"/>
        <w:spacing w:after="0"/>
        <w:ind w:left="1134"/>
        <w:rPr>
          <w:rFonts w:ascii="AvantGardEF" w:hAnsi="AvantGardEF"/>
          <w:sz w:val="22"/>
          <w:lang w:val="ro-RO"/>
        </w:rPr>
      </w:pPr>
      <w:r>
        <w:rPr>
          <w:rFonts w:ascii="AvantGardEF" w:hAnsi="AvantGardEF"/>
          <w:sz w:val="22"/>
          <w:lang w:val="ro-RO"/>
        </w:rPr>
        <w:t xml:space="preserve">(ii) </w:t>
      </w:r>
      <w:r w:rsidR="00AF3B81" w:rsidRPr="00F214DB">
        <w:rPr>
          <w:rFonts w:ascii="AvantGardEF" w:hAnsi="AvantGardEF"/>
          <w:sz w:val="22"/>
          <w:lang w:val="ro-RO"/>
        </w:rPr>
        <w:t xml:space="preserve">pentru proba de evaluare a competențelor lingvistice într-o limbă modernă – </w:t>
      </w:r>
      <w:r w:rsidR="00F07122" w:rsidRPr="00DF5125">
        <w:rPr>
          <w:rFonts w:ascii="AvantGardEF" w:hAnsi="AvantGardEF"/>
          <w:sz w:val="22"/>
          <w:lang w:val="ro-RO"/>
        </w:rPr>
        <w:t>7,85</w:t>
      </w:r>
      <w:r w:rsidR="00AF3B81" w:rsidRPr="00DF5125">
        <w:rPr>
          <w:rFonts w:ascii="AvantGardEF" w:hAnsi="AvantGardEF"/>
          <w:sz w:val="22"/>
          <w:lang w:val="ro-RO"/>
        </w:rPr>
        <w:t xml:space="preserve"> lei</w:t>
      </w:r>
      <w:r w:rsidR="00AF3B81" w:rsidRPr="00F214DB">
        <w:rPr>
          <w:rFonts w:ascii="AvantGardEF" w:hAnsi="AvantGardEF"/>
          <w:sz w:val="22"/>
          <w:lang w:val="ro-RO"/>
        </w:rPr>
        <w:t xml:space="preserve">/ candidat. </w:t>
      </w:r>
    </w:p>
    <w:p w:rsidR="00AF3B81" w:rsidRPr="00F214DB" w:rsidRDefault="00AF3B81" w:rsidP="00DF5125">
      <w:pPr>
        <w:pStyle w:val="ListParagraph"/>
        <w:widowControl w:val="0"/>
        <w:numPr>
          <w:ilvl w:val="0"/>
          <w:numId w:val="39"/>
        </w:numPr>
        <w:shd w:val="clear" w:color="auto" w:fill="FFFFFF"/>
        <w:tabs>
          <w:tab w:val="left" w:pos="1418"/>
        </w:tabs>
        <w:autoSpaceDE w:val="0"/>
        <w:autoSpaceDN w:val="0"/>
        <w:adjustRightInd w:val="0"/>
        <w:spacing w:after="0"/>
        <w:rPr>
          <w:rFonts w:ascii="AvantGardEF" w:hAnsi="AvantGardEF"/>
          <w:b/>
          <w:sz w:val="22"/>
          <w:lang w:val="ro-RO"/>
        </w:rPr>
      </w:pPr>
      <w:r w:rsidRPr="00F214DB">
        <w:rPr>
          <w:rFonts w:ascii="AvantGardEF" w:hAnsi="AvantGardEF"/>
          <w:b/>
          <w:sz w:val="22"/>
          <w:lang w:val="ro-RO"/>
        </w:rPr>
        <w:t>La o comisie cu 26-50 elevi:</w:t>
      </w:r>
    </w:p>
    <w:p w:rsidR="00AF3B81" w:rsidRPr="00F214DB" w:rsidRDefault="00AF3B81" w:rsidP="00DF5125">
      <w:pPr>
        <w:pStyle w:val="ListParagraph"/>
        <w:widowControl w:val="0"/>
        <w:numPr>
          <w:ilvl w:val="1"/>
          <w:numId w:val="6"/>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președinte – </w:t>
      </w:r>
      <w:r w:rsidR="00F07122" w:rsidRPr="00DF5125">
        <w:rPr>
          <w:rFonts w:ascii="AvantGardEF" w:hAnsi="AvantGardEF"/>
          <w:sz w:val="22"/>
          <w:lang w:val="ro-RO"/>
        </w:rPr>
        <w:t>144</w:t>
      </w:r>
      <w:r w:rsidRPr="00DF5125">
        <w:rPr>
          <w:rFonts w:ascii="AvantGardEF" w:hAnsi="AvantGardEF"/>
          <w:sz w:val="22"/>
          <w:lang w:val="ro-RO"/>
        </w:rPr>
        <w:t xml:space="preserve"> lei</w:t>
      </w:r>
      <w:r w:rsidRPr="00F214DB">
        <w:rPr>
          <w:rFonts w:ascii="AvantGardEF" w:hAnsi="AvantGardEF"/>
          <w:sz w:val="22"/>
          <w:lang w:val="ro-RO"/>
        </w:rPr>
        <w:t xml:space="preserve">; </w:t>
      </w:r>
    </w:p>
    <w:p w:rsidR="00AF3B81" w:rsidRPr="00F214DB" w:rsidRDefault="00AF3B81" w:rsidP="00DF5125">
      <w:pPr>
        <w:pStyle w:val="ListParagraph"/>
        <w:widowControl w:val="0"/>
        <w:numPr>
          <w:ilvl w:val="1"/>
          <w:numId w:val="6"/>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secretar, cadru didactic cu abilități în operarea pe calculator/informatician – </w:t>
      </w:r>
      <w:r w:rsidRPr="00DF5125">
        <w:rPr>
          <w:rFonts w:ascii="AvantGardEF" w:hAnsi="AvantGardEF"/>
          <w:sz w:val="22"/>
          <w:lang w:val="ro-RO"/>
        </w:rPr>
        <w:t>6</w:t>
      </w:r>
      <w:r w:rsidR="00F07122" w:rsidRPr="00DF5125">
        <w:rPr>
          <w:rFonts w:ascii="AvantGardEF" w:hAnsi="AvantGardEF"/>
          <w:sz w:val="22"/>
          <w:lang w:val="ro-RO"/>
        </w:rPr>
        <w:t>2</w:t>
      </w:r>
      <w:r w:rsidRPr="00DF5125">
        <w:rPr>
          <w:rFonts w:ascii="AvantGardEF" w:hAnsi="AvantGardEF"/>
          <w:sz w:val="22"/>
          <w:lang w:val="ro-RO"/>
        </w:rPr>
        <w:t xml:space="preserve"> lei</w:t>
      </w:r>
      <w:r w:rsidRPr="00F214DB">
        <w:rPr>
          <w:rFonts w:ascii="AvantGardEF" w:hAnsi="AvantGardEF"/>
          <w:sz w:val="22"/>
          <w:lang w:val="ro-RO"/>
        </w:rPr>
        <w:t xml:space="preserve">; </w:t>
      </w:r>
      <w:r w:rsidR="00142B73" w:rsidRPr="00142B73">
        <w:rPr>
          <w:rFonts w:ascii="AvantGardEF" w:hAnsi="AvantGardEF"/>
          <w:b/>
          <w:i/>
          <w:sz w:val="22"/>
          <w:u w:val="single"/>
          <w:lang w:val="ro-RO"/>
        </w:rPr>
        <w:t>!!!!!FOARTE PUȚIN</w:t>
      </w:r>
      <w:r w:rsidR="00142B73">
        <w:rPr>
          <w:rFonts w:ascii="AvantGardEF" w:hAnsi="AvantGardEF"/>
          <w:b/>
          <w:i/>
          <w:sz w:val="22"/>
          <w:u w:val="single"/>
          <w:lang w:val="ro-RO"/>
        </w:rPr>
        <w:t>!!!!</w:t>
      </w:r>
    </w:p>
    <w:p w:rsidR="00AF3B81" w:rsidRPr="00F214DB" w:rsidRDefault="00AF3B81" w:rsidP="00DF5125">
      <w:pPr>
        <w:pStyle w:val="ListParagraph"/>
        <w:widowControl w:val="0"/>
        <w:numPr>
          <w:ilvl w:val="1"/>
          <w:numId w:val="6"/>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membru – </w:t>
      </w:r>
      <w:r w:rsidRPr="00DF5125">
        <w:rPr>
          <w:rFonts w:ascii="AvantGardEF" w:hAnsi="AvantGardEF"/>
          <w:sz w:val="22"/>
          <w:lang w:val="ro-RO"/>
        </w:rPr>
        <w:t>6</w:t>
      </w:r>
      <w:r w:rsidR="00F07122" w:rsidRPr="00DF5125">
        <w:rPr>
          <w:rFonts w:ascii="AvantGardEF" w:hAnsi="AvantGardEF"/>
          <w:sz w:val="22"/>
          <w:lang w:val="ro-RO"/>
        </w:rPr>
        <w:t>2</w:t>
      </w:r>
      <w:r w:rsidRPr="00DF5125">
        <w:rPr>
          <w:rFonts w:ascii="AvantGardEF" w:hAnsi="AvantGardEF"/>
          <w:sz w:val="22"/>
          <w:lang w:val="ro-RO"/>
        </w:rPr>
        <w:t xml:space="preserve"> lei</w:t>
      </w:r>
      <w:r w:rsidRPr="00F214DB">
        <w:rPr>
          <w:rFonts w:ascii="AvantGardEF" w:hAnsi="AvantGardEF"/>
          <w:sz w:val="22"/>
          <w:lang w:val="ro-RO"/>
        </w:rPr>
        <w:t xml:space="preserve">; </w:t>
      </w:r>
    </w:p>
    <w:p w:rsidR="00AF3B81" w:rsidRPr="00F214DB" w:rsidRDefault="00AF3B81" w:rsidP="00DF5125">
      <w:pPr>
        <w:pStyle w:val="ListParagraph"/>
        <w:widowControl w:val="0"/>
        <w:numPr>
          <w:ilvl w:val="1"/>
          <w:numId w:val="6"/>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asistent – </w:t>
      </w:r>
      <w:r w:rsidRPr="00142B73">
        <w:rPr>
          <w:rFonts w:ascii="AvantGardEF" w:hAnsi="AvantGardEF"/>
          <w:strike/>
          <w:sz w:val="22"/>
          <w:lang w:val="ro-RO"/>
        </w:rPr>
        <w:t>5</w:t>
      </w:r>
      <w:r w:rsidR="00F07122" w:rsidRPr="00142B73">
        <w:rPr>
          <w:rFonts w:ascii="AvantGardEF" w:hAnsi="AvantGardEF"/>
          <w:strike/>
          <w:sz w:val="22"/>
          <w:lang w:val="ro-RO"/>
        </w:rPr>
        <w:t>1</w:t>
      </w:r>
      <w:r w:rsidRPr="00DF5125">
        <w:rPr>
          <w:rFonts w:ascii="AvantGardEF" w:hAnsi="AvantGardEF"/>
          <w:sz w:val="22"/>
          <w:lang w:val="ro-RO"/>
        </w:rPr>
        <w:t xml:space="preserve"> 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DF5125">
      <w:pPr>
        <w:pStyle w:val="ListParagraph"/>
        <w:widowControl w:val="0"/>
        <w:numPr>
          <w:ilvl w:val="1"/>
          <w:numId w:val="6"/>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profesor examinator:</w:t>
      </w:r>
    </w:p>
    <w:p w:rsidR="00AF3B81" w:rsidRPr="00F214DB" w:rsidRDefault="00AF3B81" w:rsidP="00DF5125">
      <w:pPr>
        <w:pStyle w:val="ListParagraph"/>
        <w:widowControl w:val="0"/>
        <w:numPr>
          <w:ilvl w:val="0"/>
          <w:numId w:val="40"/>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pentru proba de evaluare a competențelor lingvistice de comunicare orală în limba română sau în limba maternă, respectiv pentru proba de evaluare a competențelor digitale – </w:t>
      </w:r>
      <w:r w:rsidRPr="00DF5125">
        <w:rPr>
          <w:rFonts w:ascii="AvantGardEF" w:hAnsi="AvantGardEF"/>
          <w:sz w:val="22"/>
          <w:lang w:val="ro-RO"/>
        </w:rPr>
        <w:t>5,</w:t>
      </w:r>
      <w:r w:rsidR="00F07122" w:rsidRPr="00DF5125">
        <w:rPr>
          <w:rFonts w:ascii="AvantGardEF" w:hAnsi="AvantGardEF"/>
          <w:sz w:val="22"/>
          <w:lang w:val="ro-RO"/>
        </w:rPr>
        <w:t>1</w:t>
      </w:r>
      <w:r w:rsidRPr="00DF5125">
        <w:rPr>
          <w:rFonts w:ascii="AvantGardEF" w:hAnsi="AvantGardEF"/>
          <w:sz w:val="22"/>
          <w:lang w:val="ro-RO"/>
        </w:rPr>
        <w:t>0</w:t>
      </w:r>
      <w:r w:rsidRPr="00F214DB">
        <w:rPr>
          <w:rFonts w:ascii="AvantGardEF" w:hAnsi="AvantGardEF"/>
          <w:sz w:val="22"/>
          <w:lang w:val="ro-RO"/>
        </w:rPr>
        <w:t xml:space="preserve"> lei/candidat; </w:t>
      </w:r>
    </w:p>
    <w:p w:rsidR="00AF3B81" w:rsidRPr="00F214DB" w:rsidRDefault="00AF3B81" w:rsidP="00DF5125">
      <w:pPr>
        <w:pStyle w:val="ListParagraph"/>
        <w:widowControl w:val="0"/>
        <w:numPr>
          <w:ilvl w:val="0"/>
          <w:numId w:val="40"/>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pentru proba de evaluare a competențelor lingvistice într-o limbă modernă – </w:t>
      </w:r>
      <w:r w:rsidR="00F07122" w:rsidRPr="00DF5125">
        <w:rPr>
          <w:rFonts w:ascii="AvantGardEF" w:hAnsi="AvantGardEF"/>
          <w:sz w:val="22"/>
          <w:lang w:val="ro-RO"/>
        </w:rPr>
        <w:t>7,85</w:t>
      </w:r>
      <w:r w:rsidRPr="00DF5125">
        <w:rPr>
          <w:rFonts w:ascii="AvantGardEF" w:hAnsi="AvantGardEF"/>
          <w:sz w:val="22"/>
          <w:lang w:val="ro-RO"/>
        </w:rPr>
        <w:t xml:space="preserve"> lei</w:t>
      </w:r>
      <w:r w:rsidRPr="00F214DB">
        <w:rPr>
          <w:rFonts w:ascii="AvantGardEF" w:hAnsi="AvantGardEF"/>
          <w:sz w:val="22"/>
          <w:lang w:val="ro-RO"/>
        </w:rPr>
        <w:t xml:space="preserve">/ candidat. </w:t>
      </w:r>
    </w:p>
    <w:p w:rsidR="00AF3B81" w:rsidRPr="00F214DB" w:rsidRDefault="00AF3B81" w:rsidP="00DF5125">
      <w:pPr>
        <w:pStyle w:val="ListParagraph"/>
        <w:widowControl w:val="0"/>
        <w:numPr>
          <w:ilvl w:val="0"/>
          <w:numId w:val="39"/>
        </w:numPr>
        <w:shd w:val="clear" w:color="auto" w:fill="FFFFFF"/>
        <w:tabs>
          <w:tab w:val="left" w:pos="1418"/>
        </w:tabs>
        <w:autoSpaceDE w:val="0"/>
        <w:autoSpaceDN w:val="0"/>
        <w:adjustRightInd w:val="0"/>
        <w:spacing w:after="0"/>
        <w:rPr>
          <w:rFonts w:ascii="AvantGardEF" w:hAnsi="AvantGardEF"/>
          <w:b/>
          <w:sz w:val="22"/>
          <w:lang w:val="ro-RO"/>
        </w:rPr>
      </w:pPr>
      <w:r w:rsidRPr="00F214DB">
        <w:rPr>
          <w:rFonts w:ascii="AvantGardEF" w:hAnsi="AvantGardEF"/>
          <w:b/>
          <w:sz w:val="22"/>
          <w:lang w:val="ro-RO"/>
        </w:rPr>
        <w:t>La o comisie cu 51-100 elevi:</w:t>
      </w:r>
    </w:p>
    <w:p w:rsidR="00AF3B81" w:rsidRPr="00F214DB" w:rsidRDefault="00AF3B81" w:rsidP="00DF5125">
      <w:pPr>
        <w:pStyle w:val="ListParagraph"/>
        <w:widowControl w:val="0"/>
        <w:numPr>
          <w:ilvl w:val="0"/>
          <w:numId w:val="41"/>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președinte – </w:t>
      </w:r>
      <w:r w:rsidRPr="00DF5125">
        <w:rPr>
          <w:rFonts w:ascii="AvantGardEF" w:hAnsi="AvantGardEF"/>
          <w:sz w:val="22"/>
          <w:lang w:val="ro-RO"/>
        </w:rPr>
        <w:t>2</w:t>
      </w:r>
      <w:r w:rsidR="00F07122" w:rsidRPr="00DF5125">
        <w:rPr>
          <w:rFonts w:ascii="AvantGardEF" w:hAnsi="AvantGardEF"/>
          <w:sz w:val="22"/>
          <w:lang w:val="ro-RO"/>
        </w:rPr>
        <w:t>1</w:t>
      </w:r>
      <w:r w:rsidRPr="00DF5125">
        <w:rPr>
          <w:rFonts w:ascii="AvantGardEF" w:hAnsi="AvantGardEF"/>
          <w:sz w:val="22"/>
          <w:lang w:val="ro-RO"/>
        </w:rPr>
        <w:t>6 lei</w:t>
      </w:r>
      <w:r w:rsidRPr="00F214DB">
        <w:rPr>
          <w:rFonts w:ascii="AvantGardEF" w:hAnsi="AvantGardEF"/>
          <w:sz w:val="22"/>
          <w:lang w:val="ro-RO"/>
        </w:rPr>
        <w:t xml:space="preserve">; </w:t>
      </w:r>
    </w:p>
    <w:p w:rsidR="00AF3B81" w:rsidRPr="00F214DB" w:rsidRDefault="00AF3B81" w:rsidP="00DF5125">
      <w:pPr>
        <w:pStyle w:val="ListParagraph"/>
        <w:widowControl w:val="0"/>
        <w:numPr>
          <w:ilvl w:val="0"/>
          <w:numId w:val="41"/>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secretar, cadru didactic cu abilități în operarea pe calculator/informatician – </w:t>
      </w:r>
      <w:r w:rsidRPr="00DF5125">
        <w:rPr>
          <w:rFonts w:ascii="AvantGardEF" w:hAnsi="AvantGardEF"/>
          <w:sz w:val="22"/>
          <w:lang w:val="ro-RO"/>
        </w:rPr>
        <w:t>9</w:t>
      </w:r>
      <w:r w:rsidR="00F07122" w:rsidRPr="00DF5125">
        <w:rPr>
          <w:rFonts w:ascii="AvantGardEF" w:hAnsi="AvantGardEF"/>
          <w:sz w:val="22"/>
          <w:lang w:val="ro-RO"/>
        </w:rPr>
        <w:t>3</w:t>
      </w:r>
      <w:r w:rsidRPr="00DF5125">
        <w:rPr>
          <w:rFonts w:ascii="AvantGardEF" w:hAnsi="AvantGardEF"/>
          <w:sz w:val="22"/>
          <w:lang w:val="ro-RO"/>
        </w:rPr>
        <w:t xml:space="preserve"> lei</w:t>
      </w:r>
      <w:r w:rsidRPr="00F214DB">
        <w:rPr>
          <w:rFonts w:ascii="AvantGardEF" w:hAnsi="AvantGardEF"/>
          <w:sz w:val="22"/>
          <w:lang w:val="ro-RO"/>
        </w:rPr>
        <w:t xml:space="preserve">; </w:t>
      </w:r>
      <w:r w:rsidR="00142B73" w:rsidRPr="00142B73">
        <w:rPr>
          <w:rFonts w:ascii="AvantGardEF" w:hAnsi="AvantGardEF"/>
          <w:b/>
          <w:i/>
          <w:sz w:val="22"/>
          <w:u w:val="single"/>
          <w:lang w:val="ro-RO"/>
        </w:rPr>
        <w:t>!!!!!FOARTE PUȚIN</w:t>
      </w:r>
      <w:r w:rsidR="00142B73">
        <w:rPr>
          <w:rFonts w:ascii="AvantGardEF" w:hAnsi="AvantGardEF"/>
          <w:b/>
          <w:i/>
          <w:sz w:val="22"/>
          <w:u w:val="single"/>
          <w:lang w:val="ro-RO"/>
        </w:rPr>
        <w:t>!!!!</w:t>
      </w:r>
    </w:p>
    <w:p w:rsidR="00AF3B81" w:rsidRPr="00F214DB" w:rsidRDefault="00AF3B81" w:rsidP="00DF5125">
      <w:pPr>
        <w:pStyle w:val="ListParagraph"/>
        <w:widowControl w:val="0"/>
        <w:numPr>
          <w:ilvl w:val="0"/>
          <w:numId w:val="41"/>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membru – </w:t>
      </w:r>
      <w:r w:rsidRPr="00DF5125">
        <w:rPr>
          <w:rFonts w:ascii="AvantGardEF" w:hAnsi="AvantGardEF"/>
          <w:sz w:val="22"/>
          <w:lang w:val="ro-RO"/>
        </w:rPr>
        <w:t>9</w:t>
      </w:r>
      <w:r w:rsidR="00F07122" w:rsidRPr="00DF5125">
        <w:rPr>
          <w:rFonts w:ascii="AvantGardEF" w:hAnsi="AvantGardEF"/>
          <w:sz w:val="22"/>
          <w:lang w:val="ro-RO"/>
        </w:rPr>
        <w:t>3</w:t>
      </w:r>
      <w:r w:rsidRPr="00DF5125">
        <w:rPr>
          <w:rFonts w:ascii="AvantGardEF" w:hAnsi="AvantGardEF"/>
          <w:sz w:val="22"/>
          <w:lang w:val="ro-RO"/>
        </w:rPr>
        <w:t xml:space="preserve"> lei</w:t>
      </w:r>
      <w:r w:rsidRPr="00F214DB">
        <w:rPr>
          <w:rFonts w:ascii="AvantGardEF" w:hAnsi="AvantGardEF"/>
          <w:sz w:val="22"/>
          <w:lang w:val="ro-RO"/>
        </w:rPr>
        <w:t xml:space="preserve">; </w:t>
      </w:r>
    </w:p>
    <w:p w:rsidR="00AF3B81" w:rsidRPr="00F214DB" w:rsidRDefault="00AF3B81" w:rsidP="00DF5125">
      <w:pPr>
        <w:pStyle w:val="ListParagraph"/>
        <w:widowControl w:val="0"/>
        <w:numPr>
          <w:ilvl w:val="0"/>
          <w:numId w:val="41"/>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 xml:space="preserve">asistent – </w:t>
      </w:r>
      <w:r w:rsidRPr="00142B73">
        <w:rPr>
          <w:rFonts w:ascii="AvantGardEF" w:hAnsi="AvantGardEF"/>
          <w:strike/>
          <w:sz w:val="22"/>
          <w:lang w:val="ro-RO"/>
        </w:rPr>
        <w:t>5</w:t>
      </w:r>
      <w:r w:rsidR="00F07122" w:rsidRPr="00142B73">
        <w:rPr>
          <w:rFonts w:ascii="AvantGardEF" w:hAnsi="AvantGardEF"/>
          <w:strike/>
          <w:sz w:val="22"/>
          <w:lang w:val="ro-RO"/>
        </w:rPr>
        <w:t>1</w:t>
      </w:r>
      <w:r w:rsidRPr="00DF5125">
        <w:rPr>
          <w:rFonts w:ascii="AvantGardEF" w:hAnsi="AvantGardEF"/>
          <w:sz w:val="22"/>
          <w:lang w:val="ro-RO"/>
        </w:rPr>
        <w:t xml:space="preserve"> 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DF5125">
      <w:pPr>
        <w:pStyle w:val="ListParagraph"/>
        <w:widowControl w:val="0"/>
        <w:numPr>
          <w:ilvl w:val="0"/>
          <w:numId w:val="41"/>
        </w:numPr>
        <w:shd w:val="clear" w:color="auto" w:fill="FFFFFF"/>
        <w:tabs>
          <w:tab w:val="left" w:pos="1418"/>
        </w:tabs>
        <w:autoSpaceDE w:val="0"/>
        <w:autoSpaceDN w:val="0"/>
        <w:adjustRightInd w:val="0"/>
        <w:spacing w:after="0"/>
        <w:rPr>
          <w:rFonts w:ascii="AvantGardEF" w:hAnsi="AvantGardEF"/>
          <w:sz w:val="22"/>
          <w:lang w:val="ro-RO"/>
        </w:rPr>
      </w:pPr>
      <w:r w:rsidRPr="00F214DB">
        <w:rPr>
          <w:rFonts w:ascii="AvantGardEF" w:hAnsi="AvantGardEF"/>
          <w:sz w:val="22"/>
          <w:lang w:val="ro-RO"/>
        </w:rPr>
        <w:t>profesor examinator:</w:t>
      </w:r>
    </w:p>
    <w:p w:rsidR="00AF3B81" w:rsidRPr="00F214DB" w:rsidRDefault="00AF3B81" w:rsidP="00DF5125">
      <w:pPr>
        <w:pStyle w:val="ListParagraph"/>
        <w:widowControl w:val="0"/>
        <w:numPr>
          <w:ilvl w:val="0"/>
          <w:numId w:val="42"/>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pentru proba de evaluare a competențelor lingvistice de comunicare orală în limba română sau în limba maternă, respectiv pentru proba de evaluare a competențelor digitale – </w:t>
      </w:r>
      <w:r w:rsidRPr="00DF5125">
        <w:rPr>
          <w:rFonts w:ascii="AvantGardEF" w:hAnsi="AvantGardEF"/>
          <w:sz w:val="22"/>
          <w:lang w:val="ro-RO"/>
        </w:rPr>
        <w:t>5,</w:t>
      </w:r>
      <w:r w:rsidR="00F07122" w:rsidRPr="00DF5125">
        <w:rPr>
          <w:rFonts w:ascii="AvantGardEF" w:hAnsi="AvantGardEF"/>
          <w:sz w:val="22"/>
          <w:lang w:val="ro-RO"/>
        </w:rPr>
        <w:t>1</w:t>
      </w:r>
      <w:r w:rsidRPr="00DF5125">
        <w:rPr>
          <w:rFonts w:ascii="AvantGardEF" w:hAnsi="AvantGardEF"/>
          <w:sz w:val="22"/>
          <w:lang w:val="ro-RO"/>
        </w:rPr>
        <w:t>0</w:t>
      </w:r>
      <w:r w:rsidRPr="00F214DB">
        <w:rPr>
          <w:rFonts w:ascii="AvantGardEF" w:hAnsi="AvantGardEF"/>
          <w:sz w:val="22"/>
          <w:lang w:val="ro-RO"/>
        </w:rPr>
        <w:t xml:space="preserve"> lei/candidat; </w:t>
      </w:r>
    </w:p>
    <w:p w:rsidR="00AF3B81" w:rsidRPr="00F214DB" w:rsidRDefault="00AF3B81" w:rsidP="00DF5125">
      <w:pPr>
        <w:pStyle w:val="ListParagraph"/>
        <w:widowControl w:val="0"/>
        <w:numPr>
          <w:ilvl w:val="0"/>
          <w:numId w:val="42"/>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pentru proba de evaluare a competențelor lingvistice într-o limbă modernă – </w:t>
      </w:r>
      <w:r w:rsidR="00F07122" w:rsidRPr="00DF5125">
        <w:rPr>
          <w:rFonts w:ascii="AvantGardEF" w:hAnsi="AvantGardEF"/>
          <w:sz w:val="22"/>
          <w:lang w:val="ro-RO"/>
        </w:rPr>
        <w:t>7,85</w:t>
      </w:r>
      <w:r w:rsidRPr="00DF5125">
        <w:rPr>
          <w:rFonts w:ascii="AvantGardEF" w:hAnsi="AvantGardEF"/>
          <w:sz w:val="22"/>
          <w:lang w:val="ro-RO"/>
        </w:rPr>
        <w:t xml:space="preserve"> lei</w:t>
      </w:r>
      <w:r w:rsidRPr="00F214DB">
        <w:rPr>
          <w:rFonts w:ascii="AvantGardEF" w:hAnsi="AvantGardEF"/>
          <w:sz w:val="22"/>
          <w:lang w:val="ro-RO"/>
        </w:rPr>
        <w:t xml:space="preserve">/ candidat. </w:t>
      </w:r>
    </w:p>
    <w:p w:rsidR="00AF3B81" w:rsidRPr="00F214DB" w:rsidRDefault="00AF3B81" w:rsidP="00DF5125">
      <w:pPr>
        <w:pStyle w:val="ListParagraph"/>
        <w:widowControl w:val="0"/>
        <w:numPr>
          <w:ilvl w:val="0"/>
          <w:numId w:val="39"/>
        </w:numPr>
        <w:shd w:val="clear" w:color="auto" w:fill="FFFFFF"/>
        <w:tabs>
          <w:tab w:val="left" w:pos="1418"/>
        </w:tabs>
        <w:autoSpaceDE w:val="0"/>
        <w:autoSpaceDN w:val="0"/>
        <w:adjustRightInd w:val="0"/>
        <w:spacing w:after="0"/>
        <w:rPr>
          <w:rFonts w:ascii="AvantGardEF" w:hAnsi="AvantGardEF"/>
          <w:b/>
          <w:sz w:val="22"/>
          <w:lang w:val="ro-RO"/>
        </w:rPr>
      </w:pPr>
      <w:r w:rsidRPr="00F214DB">
        <w:rPr>
          <w:rFonts w:ascii="AvantGardEF" w:hAnsi="AvantGardEF"/>
          <w:b/>
          <w:sz w:val="22"/>
          <w:lang w:val="ro-RO"/>
        </w:rPr>
        <w:t>La o comisie peste 100 elevi:</w:t>
      </w:r>
    </w:p>
    <w:p w:rsidR="00AF3B81" w:rsidRPr="00F214DB" w:rsidRDefault="00AF3B81" w:rsidP="00DF5125">
      <w:pPr>
        <w:widowControl w:val="0"/>
        <w:numPr>
          <w:ilvl w:val="0"/>
          <w:numId w:val="36"/>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președinte – </w:t>
      </w:r>
      <w:r w:rsidRPr="00F214DB">
        <w:rPr>
          <w:rFonts w:ascii="AvantGardEF" w:hAnsi="AvantGardEF"/>
          <w:b/>
          <w:sz w:val="22"/>
          <w:lang w:val="ro-RO"/>
        </w:rPr>
        <w:t>432 lei</w:t>
      </w:r>
      <w:r w:rsidRPr="00F214DB">
        <w:rPr>
          <w:rFonts w:ascii="AvantGardEF" w:hAnsi="AvantGardEF"/>
          <w:sz w:val="22"/>
          <w:lang w:val="ro-RO"/>
        </w:rPr>
        <w:t xml:space="preserve">; </w:t>
      </w:r>
    </w:p>
    <w:p w:rsidR="00AF3B81" w:rsidRPr="00F214DB" w:rsidRDefault="00AF3B81" w:rsidP="00DF5125">
      <w:pPr>
        <w:widowControl w:val="0"/>
        <w:numPr>
          <w:ilvl w:val="0"/>
          <w:numId w:val="36"/>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secretar, cadru didactic cu abilități în operarea pe calculator/informatician – </w:t>
      </w:r>
      <w:r w:rsidRPr="00F214DB">
        <w:rPr>
          <w:rFonts w:ascii="AvantGardEF" w:hAnsi="AvantGardEF"/>
          <w:b/>
          <w:sz w:val="22"/>
          <w:lang w:val="ro-RO"/>
        </w:rPr>
        <w:t>186 lei</w:t>
      </w:r>
      <w:r w:rsidRPr="00F214DB">
        <w:rPr>
          <w:rFonts w:ascii="AvantGardEF" w:hAnsi="AvantGardEF"/>
          <w:sz w:val="22"/>
          <w:lang w:val="ro-RO"/>
        </w:rPr>
        <w:t xml:space="preserve">; </w:t>
      </w:r>
      <w:r w:rsidR="00142B73" w:rsidRPr="00142B73">
        <w:rPr>
          <w:rFonts w:ascii="AvantGardEF" w:hAnsi="AvantGardEF"/>
          <w:b/>
          <w:i/>
          <w:sz w:val="22"/>
          <w:u w:val="single"/>
          <w:lang w:val="ro-RO"/>
        </w:rPr>
        <w:t>!!!!!FOARTE PUȚIN</w:t>
      </w:r>
      <w:r w:rsidR="00142B73">
        <w:rPr>
          <w:rFonts w:ascii="AvantGardEF" w:hAnsi="AvantGardEF"/>
          <w:b/>
          <w:i/>
          <w:sz w:val="22"/>
          <w:u w:val="single"/>
          <w:lang w:val="ro-RO"/>
        </w:rPr>
        <w:t>!!!!</w:t>
      </w:r>
    </w:p>
    <w:p w:rsidR="00AF3B81" w:rsidRPr="00F214DB" w:rsidRDefault="00AF3B81" w:rsidP="00DF5125">
      <w:pPr>
        <w:widowControl w:val="0"/>
        <w:numPr>
          <w:ilvl w:val="0"/>
          <w:numId w:val="36"/>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membru – </w:t>
      </w:r>
      <w:r w:rsidRPr="00F214DB">
        <w:rPr>
          <w:rFonts w:ascii="AvantGardEF" w:hAnsi="AvantGardEF"/>
          <w:b/>
          <w:sz w:val="22"/>
          <w:lang w:val="ro-RO"/>
        </w:rPr>
        <w:t>186 lei</w:t>
      </w:r>
      <w:r w:rsidRPr="00F214DB">
        <w:rPr>
          <w:rFonts w:ascii="AvantGardEF" w:hAnsi="AvantGardEF"/>
          <w:sz w:val="22"/>
          <w:lang w:val="ro-RO"/>
        </w:rPr>
        <w:t xml:space="preserve">; </w:t>
      </w:r>
    </w:p>
    <w:p w:rsidR="00AF3B81" w:rsidRPr="00F214DB" w:rsidRDefault="00AF3B81" w:rsidP="00DF5125">
      <w:pPr>
        <w:widowControl w:val="0"/>
        <w:numPr>
          <w:ilvl w:val="0"/>
          <w:numId w:val="36"/>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asistent –  </w:t>
      </w:r>
      <w:r w:rsidRPr="00142B73">
        <w:rPr>
          <w:rFonts w:ascii="AvantGardEF" w:hAnsi="AvantGardEF"/>
          <w:b/>
          <w:strike/>
          <w:sz w:val="22"/>
          <w:lang w:val="ro-RO"/>
        </w:rPr>
        <w:t>51</w:t>
      </w:r>
      <w:r w:rsidRPr="00F214DB">
        <w:rPr>
          <w:rFonts w:ascii="AvantGardEF" w:hAnsi="AvantGardEF"/>
          <w:b/>
          <w:sz w:val="22"/>
          <w:lang w:val="ro-RO"/>
        </w:rPr>
        <w:t xml:space="preserve"> 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DF5125">
      <w:pPr>
        <w:widowControl w:val="0"/>
        <w:numPr>
          <w:ilvl w:val="0"/>
          <w:numId w:val="36"/>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profesor examinator:</w:t>
      </w:r>
    </w:p>
    <w:p w:rsidR="00AF3B81" w:rsidRPr="00F214DB" w:rsidRDefault="00AF3B81" w:rsidP="00DF5125">
      <w:pPr>
        <w:pStyle w:val="ListParagraph"/>
        <w:widowControl w:val="0"/>
        <w:numPr>
          <w:ilvl w:val="0"/>
          <w:numId w:val="38"/>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pentru proba de evaluare a competențelor lingvistice de comunicare orală în limba română sau în limba maternă, respectiv pentru proba de evaluare a competențelor digitale – </w:t>
      </w:r>
      <w:r w:rsidRPr="00F214DB">
        <w:rPr>
          <w:rFonts w:ascii="AvantGardEF" w:hAnsi="AvantGardEF"/>
          <w:b/>
          <w:sz w:val="22"/>
          <w:lang w:val="ro-RO"/>
        </w:rPr>
        <w:t>5,10</w:t>
      </w:r>
      <w:r w:rsidRPr="00F214DB">
        <w:rPr>
          <w:rFonts w:ascii="AvantGardEF" w:hAnsi="AvantGardEF"/>
          <w:sz w:val="22"/>
          <w:lang w:val="ro-RO"/>
        </w:rPr>
        <w:t xml:space="preserve"> lei/candidat; </w:t>
      </w:r>
    </w:p>
    <w:p w:rsidR="00AF3B81" w:rsidRPr="00F214DB" w:rsidRDefault="00AF3B81" w:rsidP="00DF5125">
      <w:pPr>
        <w:pStyle w:val="ListParagraph"/>
        <w:widowControl w:val="0"/>
        <w:numPr>
          <w:ilvl w:val="0"/>
          <w:numId w:val="38"/>
        </w:numPr>
        <w:shd w:val="clear" w:color="auto" w:fill="FFFFFF"/>
        <w:tabs>
          <w:tab w:val="left" w:pos="1701"/>
        </w:tabs>
        <w:autoSpaceDE w:val="0"/>
        <w:autoSpaceDN w:val="0"/>
        <w:adjustRightInd w:val="0"/>
        <w:spacing w:after="0"/>
        <w:ind w:left="1418" w:firstLine="0"/>
        <w:rPr>
          <w:rFonts w:ascii="AvantGardEF" w:hAnsi="AvantGardEF"/>
          <w:sz w:val="22"/>
          <w:lang w:val="ro-RO"/>
        </w:rPr>
      </w:pPr>
      <w:r w:rsidRPr="00F214DB">
        <w:rPr>
          <w:rFonts w:ascii="AvantGardEF" w:hAnsi="AvantGardEF"/>
          <w:sz w:val="22"/>
          <w:lang w:val="ro-RO"/>
        </w:rPr>
        <w:t xml:space="preserve">pentru proba de evaluare a competențelor lingvistice într-o limbă modernă – </w:t>
      </w:r>
      <w:r w:rsidR="00F214DB" w:rsidRPr="00F214DB">
        <w:rPr>
          <w:rFonts w:ascii="AvantGardEF" w:hAnsi="AvantGardEF"/>
          <w:b/>
          <w:sz w:val="22"/>
          <w:lang w:val="ro-RO"/>
        </w:rPr>
        <w:t>7,85</w:t>
      </w:r>
      <w:r w:rsidRPr="00F214DB">
        <w:rPr>
          <w:rFonts w:ascii="AvantGardEF" w:hAnsi="AvantGardEF"/>
          <w:b/>
          <w:sz w:val="22"/>
          <w:lang w:val="ro-RO"/>
        </w:rPr>
        <w:t xml:space="preserve"> lei</w:t>
      </w:r>
      <w:r w:rsidRPr="00F214DB">
        <w:rPr>
          <w:rFonts w:ascii="AvantGardEF" w:hAnsi="AvantGardEF"/>
          <w:sz w:val="22"/>
          <w:lang w:val="ro-RO"/>
        </w:rPr>
        <w:t xml:space="preserve">/ candidat. </w:t>
      </w:r>
    </w:p>
    <w:p w:rsidR="00AF3B81" w:rsidRPr="00F214DB" w:rsidRDefault="00AF3B81" w:rsidP="00AF3B81">
      <w:pPr>
        <w:shd w:val="clear" w:color="auto" w:fill="FFFFFF"/>
        <w:spacing w:after="0"/>
        <w:ind w:firstLine="567"/>
        <w:rPr>
          <w:rFonts w:ascii="AvantGardEF" w:hAnsi="AvantGardEF"/>
          <w:b/>
          <w:sz w:val="22"/>
          <w:lang w:val="ro-RO"/>
        </w:rPr>
      </w:pPr>
      <w:r w:rsidRPr="00F214DB">
        <w:rPr>
          <w:rFonts w:ascii="AvantGardEF" w:hAnsi="AvantGardEF"/>
          <w:sz w:val="22"/>
          <w:lang w:val="ro-RO"/>
        </w:rPr>
        <w:t>(2) Personalul didactic care face parte din comisiile de organizare și desfășurare a probelor specifice susținute de elevii secțiilor bilingve francofone, în vederea obținerii mențiunii speciale ”secție bilingvă francofonă” pe diploma de bacalaureat, este plătit după cum urmează:</w:t>
      </w:r>
    </w:p>
    <w:p w:rsidR="00AF3B81" w:rsidRPr="00F214DB" w:rsidRDefault="00AF3B81" w:rsidP="00AF3B81">
      <w:pPr>
        <w:numPr>
          <w:ilvl w:val="0"/>
          <w:numId w:val="17"/>
        </w:numPr>
        <w:shd w:val="clear" w:color="auto" w:fill="FFFFFF"/>
        <w:tabs>
          <w:tab w:val="left" w:pos="851"/>
        </w:tabs>
        <w:spacing w:after="0"/>
        <w:ind w:left="567" w:firstLine="0"/>
        <w:rPr>
          <w:rFonts w:ascii="AvantGardEF" w:hAnsi="AvantGardEF"/>
          <w:b/>
          <w:sz w:val="22"/>
          <w:lang w:val="ro-RO"/>
        </w:rPr>
      </w:pPr>
      <w:r w:rsidRPr="00F214DB">
        <w:rPr>
          <w:rFonts w:ascii="AvantGardEF" w:hAnsi="AvantGardEF"/>
          <w:b/>
          <w:sz w:val="22"/>
          <w:lang w:val="ro-RO"/>
        </w:rPr>
        <w:t>Pentru proba anticipată:</w:t>
      </w:r>
    </w:p>
    <w:p w:rsidR="00AF3B81" w:rsidRPr="00F214DB" w:rsidRDefault="00AF3B81" w:rsidP="00AF3B81">
      <w:pPr>
        <w:numPr>
          <w:ilvl w:val="0"/>
          <w:numId w:val="18"/>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secretar, cadru didactic cu abilități în operarea pe calculator/informatician – </w:t>
      </w:r>
      <w:r w:rsidRPr="00F214DB">
        <w:rPr>
          <w:rFonts w:ascii="AvantGardEF" w:hAnsi="AvantGardEF"/>
          <w:b/>
          <w:sz w:val="22"/>
          <w:lang w:val="ro-RO"/>
        </w:rPr>
        <w:t>186 lei</w:t>
      </w:r>
      <w:r w:rsidRPr="00F214DB">
        <w:rPr>
          <w:rFonts w:ascii="AvantGardEF" w:hAnsi="AvantGardEF"/>
          <w:sz w:val="22"/>
          <w:lang w:val="ro-RO"/>
        </w:rPr>
        <w:t xml:space="preserve">; </w:t>
      </w:r>
      <w:r w:rsidR="00142B73" w:rsidRPr="00142B73">
        <w:rPr>
          <w:rFonts w:ascii="AvantGardEF" w:hAnsi="AvantGardEF"/>
          <w:b/>
          <w:i/>
          <w:sz w:val="22"/>
          <w:u w:val="single"/>
          <w:lang w:val="ro-RO"/>
        </w:rPr>
        <w:t>!!!!!FOARTE PUȚIN</w:t>
      </w:r>
      <w:r w:rsidR="00142B73">
        <w:rPr>
          <w:rFonts w:ascii="AvantGardEF" w:hAnsi="AvantGardEF"/>
          <w:b/>
          <w:i/>
          <w:sz w:val="22"/>
          <w:u w:val="single"/>
          <w:lang w:val="ro-RO"/>
        </w:rPr>
        <w:t>!!!!</w:t>
      </w:r>
    </w:p>
    <w:p w:rsidR="00AF3B81" w:rsidRPr="00F214DB" w:rsidRDefault="00AF3B81" w:rsidP="00AF3B81">
      <w:pPr>
        <w:numPr>
          <w:ilvl w:val="0"/>
          <w:numId w:val="18"/>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membru – </w:t>
      </w:r>
      <w:r w:rsidRPr="00F214DB">
        <w:rPr>
          <w:rFonts w:ascii="AvantGardEF" w:hAnsi="AvantGardEF"/>
          <w:b/>
          <w:sz w:val="22"/>
          <w:lang w:val="ro-RO"/>
        </w:rPr>
        <w:t>186 lei</w:t>
      </w:r>
      <w:r w:rsidRPr="00F214DB">
        <w:rPr>
          <w:rFonts w:ascii="AvantGardEF" w:hAnsi="AvantGardEF"/>
          <w:sz w:val="22"/>
          <w:lang w:val="ro-RO"/>
        </w:rPr>
        <w:t xml:space="preserve">; </w:t>
      </w:r>
    </w:p>
    <w:p w:rsidR="00AF3B81" w:rsidRPr="00F214DB" w:rsidRDefault="00AF3B81" w:rsidP="00AF3B81">
      <w:pPr>
        <w:numPr>
          <w:ilvl w:val="0"/>
          <w:numId w:val="18"/>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profesor evaluator – </w:t>
      </w:r>
      <w:r w:rsidRPr="00F214DB">
        <w:rPr>
          <w:rFonts w:ascii="AvantGardEF" w:hAnsi="AvantGardEF"/>
          <w:b/>
          <w:sz w:val="22"/>
          <w:lang w:val="ro-RO"/>
        </w:rPr>
        <w:t>5.10 lei</w:t>
      </w:r>
      <w:r w:rsidRPr="00F214DB">
        <w:rPr>
          <w:rFonts w:ascii="AvantGardEF" w:hAnsi="AvantGardEF"/>
          <w:sz w:val="22"/>
          <w:lang w:val="ro-RO"/>
        </w:rPr>
        <w:t xml:space="preserve">/candidat. </w:t>
      </w:r>
    </w:p>
    <w:p w:rsidR="00AF3B81" w:rsidRPr="00F214DB" w:rsidRDefault="00AF3B81" w:rsidP="00AF3B81">
      <w:pPr>
        <w:numPr>
          <w:ilvl w:val="0"/>
          <w:numId w:val="17"/>
        </w:numPr>
        <w:shd w:val="clear" w:color="auto" w:fill="FFFFFF"/>
        <w:tabs>
          <w:tab w:val="left" w:pos="851"/>
        </w:tabs>
        <w:spacing w:after="0"/>
        <w:ind w:left="567" w:firstLine="0"/>
        <w:rPr>
          <w:rFonts w:ascii="AvantGardEF" w:hAnsi="AvantGardEF"/>
          <w:b/>
          <w:sz w:val="22"/>
          <w:lang w:val="ro-RO"/>
        </w:rPr>
      </w:pPr>
      <w:r w:rsidRPr="00F214DB">
        <w:rPr>
          <w:rFonts w:ascii="AvantGardEF" w:hAnsi="AvantGardEF"/>
          <w:b/>
          <w:sz w:val="22"/>
          <w:lang w:val="ro-RO"/>
        </w:rPr>
        <w:t>Pentru proba scrisă la disciplina non-lingvistică:</w:t>
      </w:r>
    </w:p>
    <w:p w:rsidR="00AF3B81" w:rsidRPr="00F214DB" w:rsidRDefault="00AF3B81" w:rsidP="00AF3B81">
      <w:pPr>
        <w:numPr>
          <w:ilvl w:val="0"/>
          <w:numId w:val="20"/>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asistent – </w:t>
      </w:r>
      <w:r w:rsidRPr="00142B73">
        <w:rPr>
          <w:rFonts w:ascii="AvantGardEF" w:hAnsi="AvantGardEF"/>
          <w:b/>
          <w:strike/>
          <w:sz w:val="22"/>
          <w:lang w:val="ro-RO"/>
        </w:rPr>
        <w:t>51</w:t>
      </w:r>
      <w:r w:rsidRPr="00F214DB">
        <w:rPr>
          <w:rFonts w:ascii="AvantGardEF" w:hAnsi="AvantGardEF"/>
          <w:b/>
          <w:sz w:val="22"/>
          <w:lang w:val="ro-RO"/>
        </w:rPr>
        <w:t xml:space="preserve"> 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AF3B81">
      <w:pPr>
        <w:numPr>
          <w:ilvl w:val="0"/>
          <w:numId w:val="20"/>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profesor evaluator – </w:t>
      </w:r>
      <w:r w:rsidRPr="00F214DB">
        <w:rPr>
          <w:rFonts w:ascii="AvantGardEF" w:hAnsi="AvantGardEF"/>
          <w:b/>
          <w:sz w:val="22"/>
          <w:lang w:val="ro-RO"/>
        </w:rPr>
        <w:t>8,50 lei</w:t>
      </w:r>
      <w:r w:rsidRPr="00F214DB">
        <w:rPr>
          <w:rFonts w:ascii="AvantGardEF" w:hAnsi="AvantGardEF"/>
          <w:sz w:val="22"/>
          <w:lang w:val="ro-RO"/>
        </w:rPr>
        <w:t xml:space="preserve">/lucrare corectată. </w:t>
      </w:r>
    </w:p>
    <w:p w:rsidR="00AF3B81" w:rsidRPr="00F214DB" w:rsidRDefault="00AF3B81" w:rsidP="00AF3B81">
      <w:pPr>
        <w:shd w:val="clear" w:color="auto" w:fill="FFFFFF"/>
        <w:spacing w:after="0"/>
        <w:ind w:firstLine="567"/>
        <w:rPr>
          <w:rFonts w:ascii="AvantGardEF" w:hAnsi="AvantGardEF"/>
          <w:b/>
          <w:sz w:val="22"/>
          <w:lang w:val="ro-RO"/>
        </w:rPr>
      </w:pPr>
      <w:r w:rsidRPr="00F214DB">
        <w:rPr>
          <w:rFonts w:ascii="AvantGardEF" w:hAnsi="AvantGardEF"/>
          <w:sz w:val="22"/>
          <w:lang w:val="ro-RO"/>
        </w:rPr>
        <w:lastRenderedPageBreak/>
        <w:t>(3) Pentru proba scrisă de cultură spaniolă din cadrul examenului de bacalaureat, susținută de absolvenții secțiilor bilingve româno-spaniole, personalul didactic este plătit după cum urmează:</w:t>
      </w:r>
    </w:p>
    <w:p w:rsidR="00AF3B81" w:rsidRPr="00F214DB" w:rsidRDefault="00AF3B81" w:rsidP="00AF3B81">
      <w:pPr>
        <w:numPr>
          <w:ilvl w:val="0"/>
          <w:numId w:val="19"/>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asistent – </w:t>
      </w:r>
      <w:r w:rsidRPr="00F214DB">
        <w:rPr>
          <w:rFonts w:ascii="AvantGardEF" w:hAnsi="AvantGardEF"/>
          <w:b/>
          <w:sz w:val="22"/>
          <w:lang w:val="ro-RO"/>
        </w:rPr>
        <w:t>59 lei</w:t>
      </w:r>
      <w:r w:rsidRPr="00F214DB">
        <w:rPr>
          <w:rFonts w:ascii="AvantGardEF" w:hAnsi="AvantGardEF"/>
          <w:sz w:val="22"/>
          <w:lang w:val="ro-RO"/>
        </w:rPr>
        <w:t xml:space="preserve">/zi; </w:t>
      </w:r>
    </w:p>
    <w:p w:rsidR="00AF3B81" w:rsidRPr="00F214DB" w:rsidRDefault="00AF3B81" w:rsidP="00AF3B81">
      <w:pPr>
        <w:numPr>
          <w:ilvl w:val="0"/>
          <w:numId w:val="19"/>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profesor evaluator – </w:t>
      </w:r>
      <w:r w:rsidRPr="00F214DB">
        <w:rPr>
          <w:rFonts w:ascii="AvantGardEF" w:hAnsi="AvantGardEF"/>
          <w:b/>
          <w:sz w:val="22"/>
          <w:lang w:val="ro-RO"/>
        </w:rPr>
        <w:t>8,50 lei</w:t>
      </w:r>
      <w:r w:rsidRPr="00F214DB">
        <w:rPr>
          <w:rFonts w:ascii="AvantGardEF" w:hAnsi="AvantGardEF"/>
          <w:sz w:val="22"/>
          <w:lang w:val="ro-RO"/>
        </w:rPr>
        <w:t xml:space="preserve">/lucrare corectată. </w:t>
      </w:r>
    </w:p>
    <w:p w:rsidR="00DF5125" w:rsidRDefault="00DF5125" w:rsidP="00AF3B81">
      <w:pPr>
        <w:widowControl w:val="0"/>
        <w:shd w:val="clear" w:color="auto" w:fill="FFFFFF"/>
        <w:autoSpaceDE w:val="0"/>
        <w:autoSpaceDN w:val="0"/>
        <w:adjustRightInd w:val="0"/>
        <w:spacing w:after="0"/>
        <w:ind w:firstLine="567"/>
        <w:rPr>
          <w:rFonts w:ascii="AvantGardEF" w:hAnsi="AvantGardEF"/>
          <w:sz w:val="22"/>
          <w:lang w:val="ro-RO"/>
        </w:rPr>
      </w:pPr>
    </w:p>
    <w:p w:rsidR="00AF3B81" w:rsidRPr="00F214DB" w:rsidRDefault="00AF3B81" w:rsidP="00AF3B81">
      <w:pPr>
        <w:widowControl w:val="0"/>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Art. 4</w:t>
      </w:r>
      <w:r w:rsidRPr="00F214DB">
        <w:rPr>
          <w:rFonts w:ascii="AvantGardEF" w:hAnsi="AvantGardEF"/>
          <w:b/>
          <w:sz w:val="22"/>
          <w:lang w:val="ro-RO"/>
        </w:rPr>
        <w:t xml:space="preserve"> </w:t>
      </w:r>
      <w:r w:rsidRPr="00F214DB">
        <w:rPr>
          <w:rFonts w:ascii="AvantGardEF" w:hAnsi="AvantGardEF"/>
          <w:sz w:val="22"/>
          <w:lang w:val="ro-RO"/>
        </w:rPr>
        <w:t>Personalul didactic care face parte din comisiile județene/regionale de contestații pentru examenul de bacalaureat este plătit după cum urmează:</w:t>
      </w:r>
    </w:p>
    <w:p w:rsidR="00AF3B81" w:rsidRPr="00F214DB" w:rsidRDefault="00AF3B81" w:rsidP="00AF3B81">
      <w:pPr>
        <w:numPr>
          <w:ilvl w:val="0"/>
          <w:numId w:val="21"/>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vicepreședinte – </w:t>
      </w:r>
      <w:r w:rsidRPr="00F214DB">
        <w:rPr>
          <w:rFonts w:ascii="AvantGardEF" w:hAnsi="AvantGardEF"/>
          <w:b/>
          <w:sz w:val="22"/>
          <w:lang w:val="ro-RO"/>
        </w:rPr>
        <w:t>863 lei</w:t>
      </w:r>
      <w:r w:rsidRPr="00F214DB">
        <w:rPr>
          <w:rFonts w:ascii="AvantGardEF" w:hAnsi="AvantGardEF"/>
          <w:sz w:val="22"/>
          <w:lang w:val="ro-RO"/>
        </w:rPr>
        <w:t xml:space="preserve">; </w:t>
      </w:r>
    </w:p>
    <w:p w:rsidR="00AF3B81" w:rsidRPr="00F214DB" w:rsidRDefault="00AF3B81" w:rsidP="00AF3B81">
      <w:pPr>
        <w:numPr>
          <w:ilvl w:val="0"/>
          <w:numId w:val="21"/>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secretarul, cadru didactic cu abilități în operarea pe calculator/informatician – </w:t>
      </w:r>
      <w:r w:rsidRPr="00F214DB">
        <w:rPr>
          <w:rFonts w:ascii="AvantGardEF" w:hAnsi="AvantGardEF"/>
          <w:b/>
          <w:sz w:val="22"/>
          <w:lang w:val="ro-RO"/>
        </w:rPr>
        <w:t>682</w:t>
      </w:r>
      <w:r w:rsidRPr="00F214DB">
        <w:rPr>
          <w:rFonts w:ascii="AvantGardEF" w:hAnsi="AvantGardEF"/>
          <w:sz w:val="22"/>
          <w:lang w:val="ro-RO"/>
        </w:rPr>
        <w:t xml:space="preserve"> lei; </w:t>
      </w:r>
    </w:p>
    <w:p w:rsidR="00AF3B81" w:rsidRPr="00F214DB" w:rsidRDefault="00AF3B81" w:rsidP="00AF3B81">
      <w:pPr>
        <w:numPr>
          <w:ilvl w:val="0"/>
          <w:numId w:val="21"/>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membru – </w:t>
      </w:r>
      <w:r w:rsidRPr="00F214DB">
        <w:rPr>
          <w:rFonts w:ascii="AvantGardEF" w:hAnsi="AvantGardEF"/>
          <w:b/>
          <w:sz w:val="22"/>
          <w:lang w:val="ro-RO"/>
        </w:rPr>
        <w:t>682 lei</w:t>
      </w:r>
      <w:r w:rsidRPr="00F214DB">
        <w:rPr>
          <w:rFonts w:ascii="AvantGardEF" w:hAnsi="AvantGardEF"/>
          <w:sz w:val="22"/>
          <w:lang w:val="ro-RO"/>
        </w:rPr>
        <w:t>;</w:t>
      </w:r>
    </w:p>
    <w:p w:rsidR="00AF3B81" w:rsidRPr="00F214DB" w:rsidRDefault="00AF3B81" w:rsidP="00AF3B81">
      <w:pPr>
        <w:numPr>
          <w:ilvl w:val="0"/>
          <w:numId w:val="21"/>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profesor evaluator – </w:t>
      </w:r>
      <w:r w:rsidRPr="00F214DB">
        <w:rPr>
          <w:rFonts w:ascii="AvantGardEF" w:hAnsi="AvantGardEF"/>
          <w:b/>
          <w:sz w:val="22"/>
          <w:lang w:val="ro-RO"/>
        </w:rPr>
        <w:t>8,50 lei</w:t>
      </w:r>
      <w:r w:rsidRPr="00F214DB">
        <w:rPr>
          <w:rFonts w:ascii="AvantGardEF" w:hAnsi="AvantGardEF"/>
          <w:sz w:val="22"/>
          <w:lang w:val="ro-RO"/>
        </w:rPr>
        <w:t xml:space="preserve">/lucrare corectată. </w:t>
      </w:r>
    </w:p>
    <w:p w:rsidR="00AF3B81" w:rsidRPr="00F214DB" w:rsidRDefault="00AF3B81" w:rsidP="00AF3B81">
      <w:pPr>
        <w:widowControl w:val="0"/>
        <w:shd w:val="clear" w:color="auto" w:fill="FFFFFF"/>
        <w:autoSpaceDE w:val="0"/>
        <w:autoSpaceDN w:val="0"/>
        <w:adjustRightInd w:val="0"/>
        <w:spacing w:after="0"/>
        <w:rPr>
          <w:rFonts w:ascii="AvantGardEF" w:hAnsi="AvantGardEF"/>
          <w:sz w:val="22"/>
          <w:lang w:val="ro-RO"/>
        </w:rPr>
      </w:pPr>
    </w:p>
    <w:p w:rsidR="00AF3B81" w:rsidRPr="00F214DB" w:rsidRDefault="00AF3B81" w:rsidP="00AF3B81">
      <w:pPr>
        <w:widowControl w:val="0"/>
        <w:shd w:val="clear" w:color="auto" w:fill="FFFFFF"/>
        <w:autoSpaceDE w:val="0"/>
        <w:autoSpaceDN w:val="0"/>
        <w:adjustRightInd w:val="0"/>
        <w:spacing w:after="0"/>
        <w:ind w:firstLine="567"/>
        <w:rPr>
          <w:rFonts w:ascii="AvantGardEF" w:hAnsi="AvantGardEF"/>
          <w:b/>
          <w:sz w:val="22"/>
          <w:lang w:val="ro-RO"/>
        </w:rPr>
      </w:pPr>
      <w:r w:rsidRPr="00F214DB">
        <w:rPr>
          <w:rFonts w:ascii="AvantGardEF" w:hAnsi="AvantGardEF"/>
          <w:sz w:val="22"/>
          <w:lang w:val="ro-RO"/>
        </w:rPr>
        <w:t>Art. 5 (1)</w:t>
      </w:r>
      <w:r w:rsidRPr="00F214DB">
        <w:rPr>
          <w:rFonts w:ascii="AvantGardEF" w:hAnsi="AvantGardEF"/>
          <w:b/>
          <w:sz w:val="22"/>
          <w:lang w:val="ro-RO"/>
        </w:rPr>
        <w:t xml:space="preserve"> </w:t>
      </w:r>
      <w:r w:rsidRPr="00F214DB">
        <w:rPr>
          <w:rFonts w:ascii="AvantGardEF" w:hAnsi="AvantGardEF"/>
          <w:sz w:val="22"/>
          <w:lang w:val="ro-RO"/>
        </w:rPr>
        <w:t>Personalul didactic care face parte din comisiile de examinare pentru certificarea calificării absolvenților învățământului liceal, filiera vocațională, este plătit după cum urmează:</w:t>
      </w:r>
    </w:p>
    <w:p w:rsidR="00AF3B81" w:rsidRPr="00F214DB" w:rsidRDefault="00AF3B81" w:rsidP="00AF3B81">
      <w:pPr>
        <w:numPr>
          <w:ilvl w:val="0"/>
          <w:numId w:val="2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secretar – </w:t>
      </w:r>
      <w:r w:rsidRPr="00F214DB">
        <w:rPr>
          <w:rFonts w:ascii="AvantGardEF" w:hAnsi="AvantGardEF"/>
          <w:b/>
          <w:sz w:val="22"/>
          <w:lang w:val="ro-RO"/>
        </w:rPr>
        <w:t>186 lei</w:t>
      </w:r>
      <w:r w:rsidRPr="00F214DB">
        <w:rPr>
          <w:rFonts w:ascii="AvantGardEF" w:hAnsi="AvantGardEF"/>
          <w:sz w:val="22"/>
          <w:lang w:val="ro-RO"/>
        </w:rPr>
        <w:t xml:space="preserve">; </w:t>
      </w:r>
    </w:p>
    <w:p w:rsidR="00AF3B81" w:rsidRPr="00F214DB" w:rsidRDefault="00AF3B81" w:rsidP="00AF3B81">
      <w:pPr>
        <w:numPr>
          <w:ilvl w:val="0"/>
          <w:numId w:val="24"/>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membru evaluator – </w:t>
      </w:r>
      <w:r w:rsidRPr="00F214DB">
        <w:rPr>
          <w:rFonts w:ascii="AvantGardEF" w:hAnsi="AvantGardEF"/>
          <w:b/>
          <w:sz w:val="22"/>
          <w:lang w:val="ro-RO"/>
        </w:rPr>
        <w:t>3,90 lei</w:t>
      </w:r>
      <w:r w:rsidRPr="00F214DB">
        <w:rPr>
          <w:rFonts w:ascii="AvantGardEF" w:hAnsi="AvantGardEF"/>
          <w:sz w:val="22"/>
          <w:lang w:val="ro-RO"/>
        </w:rPr>
        <w:t xml:space="preserve">/candidat examinat. </w:t>
      </w:r>
    </w:p>
    <w:p w:rsidR="00AF3B81" w:rsidRPr="00F214DB" w:rsidRDefault="00AF3B81" w:rsidP="00AF3B81">
      <w:pPr>
        <w:widowControl w:val="0"/>
        <w:shd w:val="clear" w:color="auto" w:fill="FFFFFF"/>
        <w:tabs>
          <w:tab w:val="left" w:pos="720"/>
        </w:tabs>
        <w:autoSpaceDE w:val="0"/>
        <w:autoSpaceDN w:val="0"/>
        <w:adjustRightInd w:val="0"/>
        <w:spacing w:after="0"/>
        <w:ind w:firstLine="567"/>
        <w:rPr>
          <w:rFonts w:ascii="AvantGardEF" w:hAnsi="AvantGardEF"/>
          <w:b/>
          <w:sz w:val="22"/>
          <w:lang w:val="ro-RO"/>
        </w:rPr>
      </w:pPr>
      <w:r w:rsidRPr="00F214DB">
        <w:rPr>
          <w:rFonts w:ascii="AvantGardEF" w:hAnsi="AvantGardEF"/>
          <w:sz w:val="22"/>
          <w:lang w:val="ro-RO"/>
        </w:rPr>
        <w:t>(2)</w:t>
      </w:r>
      <w:r w:rsidRPr="00F214DB">
        <w:rPr>
          <w:rFonts w:ascii="AvantGardEF" w:hAnsi="AvantGardEF"/>
          <w:b/>
          <w:sz w:val="22"/>
          <w:lang w:val="ro-RO"/>
        </w:rPr>
        <w:t xml:space="preserve"> </w:t>
      </w:r>
      <w:r w:rsidRPr="00F214DB">
        <w:rPr>
          <w:rFonts w:ascii="AvantGardEF" w:hAnsi="AvantGardEF"/>
          <w:sz w:val="22"/>
          <w:lang w:val="ro-RO"/>
        </w:rPr>
        <w:t xml:space="preserve">Îndrumătorii proiectului/lucrării de specialitate sunt plătiți după cu </w:t>
      </w:r>
      <w:r w:rsidRPr="00F214DB">
        <w:rPr>
          <w:rFonts w:ascii="AvantGardEF" w:hAnsi="AvantGardEF"/>
          <w:b/>
          <w:sz w:val="22"/>
          <w:lang w:val="ro-RO"/>
        </w:rPr>
        <w:t>11,50 lei</w:t>
      </w:r>
      <w:r w:rsidRPr="00F214DB">
        <w:rPr>
          <w:rFonts w:ascii="AvantGardEF" w:hAnsi="AvantGardEF"/>
          <w:sz w:val="22"/>
          <w:lang w:val="ro-RO"/>
        </w:rPr>
        <w:t xml:space="preserve">/proiect coordonat și avizat favorabil pentru susținere. </w:t>
      </w:r>
    </w:p>
    <w:p w:rsidR="00AF3B81" w:rsidRPr="00F214DB" w:rsidRDefault="00AF3B81" w:rsidP="00AF3B81">
      <w:pPr>
        <w:shd w:val="clear" w:color="auto" w:fill="FFFFFF"/>
        <w:tabs>
          <w:tab w:val="left" w:pos="720"/>
        </w:tabs>
        <w:spacing w:after="0"/>
        <w:ind w:firstLine="567"/>
        <w:rPr>
          <w:rFonts w:ascii="AvantGardEF" w:hAnsi="AvantGardEF"/>
          <w:sz w:val="22"/>
          <w:lang w:val="ro-RO"/>
        </w:rPr>
      </w:pPr>
      <w:r w:rsidRPr="00F214DB">
        <w:rPr>
          <w:rFonts w:ascii="AvantGardEF" w:hAnsi="AvantGardEF"/>
          <w:sz w:val="22"/>
          <w:lang w:val="ro-RO"/>
        </w:rPr>
        <w:t>(3)</w:t>
      </w:r>
      <w:r w:rsidRPr="00F214DB">
        <w:rPr>
          <w:rFonts w:ascii="AvantGardEF" w:hAnsi="AvantGardEF"/>
          <w:b/>
          <w:sz w:val="22"/>
          <w:lang w:val="ro-RO"/>
        </w:rPr>
        <w:t xml:space="preserve"> </w:t>
      </w:r>
      <w:r w:rsidRPr="00F214DB">
        <w:rPr>
          <w:rFonts w:ascii="AvantGardEF" w:hAnsi="AvantGardEF"/>
          <w:sz w:val="22"/>
          <w:lang w:val="ro-RO"/>
        </w:rPr>
        <w:t>Prevederile alin. (1) și (2) se aplică și pentru personalul didactic care face parte din comisiile de examen pentru obținerea atestatului profesional de către absolvenții claselor de matematică-informatică, matematică-informatică – intensiv informatică, precum și pentru obținerea competențelor lingvistice pentru clasele cu studiu intensiv și bilingv al limbilor străine ori pentru clasele cu predare în limbile minorităților.</w:t>
      </w:r>
    </w:p>
    <w:p w:rsidR="00AF3B81" w:rsidRPr="00F214DB" w:rsidRDefault="00AF3B81" w:rsidP="00AF3B81">
      <w:pPr>
        <w:shd w:val="clear" w:color="auto" w:fill="FFFFFF"/>
        <w:spacing w:after="0"/>
        <w:rPr>
          <w:rFonts w:ascii="AvantGardEF" w:hAnsi="AvantGardEF"/>
          <w:b/>
          <w:sz w:val="22"/>
          <w:lang w:val="ro-RO"/>
        </w:rPr>
      </w:pPr>
    </w:p>
    <w:p w:rsidR="00AF3B81" w:rsidRPr="00F214DB" w:rsidRDefault="00AF3B81" w:rsidP="00AF3B81">
      <w:pPr>
        <w:shd w:val="clear" w:color="auto" w:fill="FFFFFF"/>
        <w:spacing w:after="0"/>
        <w:ind w:firstLine="567"/>
        <w:rPr>
          <w:rFonts w:ascii="AvantGardEF" w:hAnsi="AvantGardEF"/>
          <w:b/>
          <w:sz w:val="22"/>
          <w:lang w:val="ro-RO"/>
        </w:rPr>
      </w:pPr>
      <w:r w:rsidRPr="00F214DB">
        <w:rPr>
          <w:rFonts w:ascii="AvantGardEF" w:hAnsi="AvantGardEF"/>
          <w:sz w:val="22"/>
          <w:lang w:val="ro-RO"/>
        </w:rPr>
        <w:t>Art. 6</w:t>
      </w:r>
      <w:r w:rsidRPr="00F214DB">
        <w:rPr>
          <w:rFonts w:ascii="AvantGardEF" w:hAnsi="AvantGardEF"/>
          <w:b/>
          <w:sz w:val="22"/>
          <w:lang w:val="ro-RO"/>
        </w:rPr>
        <w:t xml:space="preserve"> </w:t>
      </w:r>
      <w:r w:rsidRPr="00F214DB">
        <w:rPr>
          <w:rFonts w:ascii="AvantGardEF" w:hAnsi="AvantGardEF"/>
          <w:sz w:val="22"/>
          <w:lang w:val="ro-RO"/>
        </w:rPr>
        <w:t>Personalul didactic care face parte din comisiile de examinare din centrele de examen pentru obținerea certificatului de calificare profesională - nivel de calificare 3, 4 sau 5 este plătit după cum urmează:</w:t>
      </w:r>
    </w:p>
    <w:p w:rsidR="00AF3B81" w:rsidRPr="00F214DB" w:rsidRDefault="00AF3B81" w:rsidP="00AF3B81">
      <w:pPr>
        <w:numPr>
          <w:ilvl w:val="0"/>
          <w:numId w:val="2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secretar – </w:t>
      </w:r>
      <w:r w:rsidRPr="00F214DB">
        <w:rPr>
          <w:rFonts w:ascii="AvantGardEF" w:hAnsi="AvantGardEF"/>
          <w:b/>
          <w:sz w:val="22"/>
          <w:lang w:val="ro-RO"/>
        </w:rPr>
        <w:t>186 lei</w:t>
      </w:r>
      <w:r w:rsidRPr="00F214DB">
        <w:rPr>
          <w:rFonts w:ascii="AvantGardEF" w:hAnsi="AvantGardEF"/>
          <w:sz w:val="22"/>
          <w:lang w:val="ro-RO"/>
        </w:rPr>
        <w:t xml:space="preserve">; </w:t>
      </w:r>
    </w:p>
    <w:p w:rsidR="00AF3B81" w:rsidRPr="00F214DB" w:rsidRDefault="00AF3B81" w:rsidP="00AF3B81">
      <w:pPr>
        <w:numPr>
          <w:ilvl w:val="0"/>
          <w:numId w:val="2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membru evaluator/examinator: </w:t>
      </w:r>
    </w:p>
    <w:p w:rsidR="00AF3B81" w:rsidRPr="00F214DB" w:rsidRDefault="00AF3B81" w:rsidP="00AF3B81">
      <w:pPr>
        <w:pStyle w:val="ListParagraph"/>
        <w:widowControl w:val="0"/>
        <w:numPr>
          <w:ilvl w:val="0"/>
          <w:numId w:val="23"/>
        </w:numPr>
        <w:shd w:val="clear" w:color="auto" w:fill="FFFFFF"/>
        <w:tabs>
          <w:tab w:val="clear" w:pos="360"/>
          <w:tab w:val="left" w:pos="1276"/>
        </w:tabs>
        <w:autoSpaceDE w:val="0"/>
        <w:autoSpaceDN w:val="0"/>
        <w:adjustRightInd w:val="0"/>
        <w:spacing w:after="0"/>
        <w:ind w:left="1134" w:firstLine="0"/>
        <w:rPr>
          <w:rFonts w:ascii="AvantGardEF" w:hAnsi="AvantGardEF"/>
          <w:sz w:val="22"/>
          <w:lang w:val="ro-RO"/>
        </w:rPr>
      </w:pPr>
      <w:r w:rsidRPr="00F214DB">
        <w:rPr>
          <w:rFonts w:ascii="AvantGardEF" w:hAnsi="AvantGardEF"/>
          <w:b/>
          <w:sz w:val="22"/>
          <w:lang w:val="ro-RO"/>
        </w:rPr>
        <w:t xml:space="preserve"> 9 lei</w:t>
      </w:r>
      <w:r w:rsidRPr="00F214DB">
        <w:rPr>
          <w:rFonts w:ascii="AvantGardEF" w:hAnsi="AvantGardEF"/>
          <w:sz w:val="22"/>
          <w:lang w:val="ro-RO"/>
        </w:rPr>
        <w:t xml:space="preserve">/lucrare scrisă corectată; </w:t>
      </w:r>
    </w:p>
    <w:p w:rsidR="00AF3B81" w:rsidRPr="00F214DB" w:rsidRDefault="00AF3B81" w:rsidP="00AF3B81">
      <w:pPr>
        <w:pStyle w:val="ListParagraph"/>
        <w:widowControl w:val="0"/>
        <w:numPr>
          <w:ilvl w:val="0"/>
          <w:numId w:val="23"/>
        </w:numPr>
        <w:shd w:val="clear" w:color="auto" w:fill="FFFFFF"/>
        <w:tabs>
          <w:tab w:val="clear" w:pos="360"/>
          <w:tab w:val="left" w:pos="1276"/>
        </w:tabs>
        <w:autoSpaceDE w:val="0"/>
        <w:autoSpaceDN w:val="0"/>
        <w:adjustRightInd w:val="0"/>
        <w:spacing w:after="0"/>
        <w:ind w:left="1134" w:firstLine="0"/>
        <w:rPr>
          <w:rFonts w:ascii="AvantGardEF" w:hAnsi="AvantGardEF"/>
          <w:sz w:val="22"/>
          <w:lang w:val="ro-RO"/>
        </w:rPr>
      </w:pPr>
      <w:r w:rsidRPr="00F214DB">
        <w:rPr>
          <w:rFonts w:ascii="AvantGardEF" w:hAnsi="AvantGardEF"/>
          <w:sz w:val="22"/>
          <w:lang w:val="ro-RO"/>
        </w:rPr>
        <w:t xml:space="preserve">  </w:t>
      </w:r>
      <w:r w:rsidRPr="00F214DB">
        <w:rPr>
          <w:rFonts w:ascii="AvantGardEF" w:hAnsi="AvantGardEF"/>
          <w:b/>
          <w:sz w:val="22"/>
          <w:lang w:val="ro-RO"/>
        </w:rPr>
        <w:t>7,60 lei</w:t>
      </w:r>
      <w:r w:rsidRPr="00F214DB">
        <w:rPr>
          <w:rFonts w:ascii="AvantGardEF" w:hAnsi="AvantGardEF"/>
          <w:sz w:val="22"/>
          <w:lang w:val="ro-RO"/>
        </w:rPr>
        <w:t xml:space="preserve">/lucrare practică evaluată/probă practică evaluată; </w:t>
      </w:r>
    </w:p>
    <w:p w:rsidR="00AF3B81" w:rsidRPr="00F214DB" w:rsidRDefault="00AF3B81" w:rsidP="00AF3B81">
      <w:pPr>
        <w:pStyle w:val="ListParagraph"/>
        <w:widowControl w:val="0"/>
        <w:numPr>
          <w:ilvl w:val="0"/>
          <w:numId w:val="23"/>
        </w:numPr>
        <w:shd w:val="clear" w:color="auto" w:fill="FFFFFF"/>
        <w:tabs>
          <w:tab w:val="clear" w:pos="360"/>
          <w:tab w:val="left" w:pos="1560"/>
        </w:tabs>
        <w:autoSpaceDE w:val="0"/>
        <w:autoSpaceDN w:val="0"/>
        <w:adjustRightInd w:val="0"/>
        <w:spacing w:after="0"/>
        <w:ind w:left="1134" w:firstLine="0"/>
        <w:rPr>
          <w:rFonts w:ascii="AvantGardEF" w:hAnsi="AvantGardEF"/>
          <w:sz w:val="22"/>
          <w:lang w:val="ro-RO"/>
        </w:rPr>
      </w:pPr>
      <w:r w:rsidRPr="00F214DB">
        <w:rPr>
          <w:rFonts w:ascii="AvantGardEF" w:hAnsi="AvantGardEF"/>
          <w:b/>
          <w:sz w:val="22"/>
          <w:lang w:val="ro-RO"/>
        </w:rPr>
        <w:t>2,60 lei</w:t>
      </w:r>
      <w:r w:rsidRPr="00F214DB">
        <w:rPr>
          <w:rFonts w:ascii="AvantGardEF" w:hAnsi="AvantGardEF"/>
          <w:sz w:val="22"/>
          <w:lang w:val="ro-RO"/>
        </w:rPr>
        <w:t xml:space="preserve">/candidat pentru susținerea proiectului/proba orală; </w:t>
      </w:r>
    </w:p>
    <w:p w:rsidR="00AF3B81" w:rsidRPr="00F214DB" w:rsidRDefault="00AF3B81" w:rsidP="00AF3B81">
      <w:pPr>
        <w:numPr>
          <w:ilvl w:val="0"/>
          <w:numId w:val="2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îndrumător/coordonator – </w:t>
      </w:r>
      <w:r w:rsidRPr="00F214DB">
        <w:rPr>
          <w:rFonts w:ascii="AvantGardEF" w:hAnsi="AvantGardEF"/>
          <w:b/>
          <w:sz w:val="22"/>
          <w:lang w:val="ro-RO"/>
        </w:rPr>
        <w:t>11,50 lei</w:t>
      </w:r>
      <w:r w:rsidRPr="00F214DB">
        <w:rPr>
          <w:rFonts w:ascii="AvantGardEF" w:hAnsi="AvantGardEF"/>
          <w:sz w:val="22"/>
          <w:lang w:val="ro-RO"/>
        </w:rPr>
        <w:t xml:space="preserve">/proiect coordonat și avizat favorabil pentru îndrumătorii de proiect la stagii de pregătire practică de 720 de ore, liceu-filiera tehnologică, școala postliceală și școala de maiștri; </w:t>
      </w:r>
    </w:p>
    <w:p w:rsidR="00AF3B81" w:rsidRPr="00F214DB" w:rsidRDefault="00AF3B81" w:rsidP="00AF3B81">
      <w:pPr>
        <w:numPr>
          <w:ilvl w:val="0"/>
          <w:numId w:val="22"/>
        </w:numPr>
        <w:shd w:val="clear" w:color="auto" w:fill="FFFFFF"/>
        <w:tabs>
          <w:tab w:val="left" w:pos="851"/>
        </w:tabs>
        <w:spacing w:after="0"/>
        <w:ind w:left="567" w:firstLine="0"/>
        <w:rPr>
          <w:rFonts w:ascii="AvantGardEF" w:hAnsi="AvantGardEF"/>
          <w:sz w:val="22"/>
          <w:lang w:val="ro-RO"/>
        </w:rPr>
      </w:pPr>
      <w:r w:rsidRPr="00F214DB">
        <w:rPr>
          <w:rFonts w:ascii="AvantGardEF" w:hAnsi="AvantGardEF"/>
          <w:sz w:val="22"/>
          <w:lang w:val="ro-RO"/>
        </w:rPr>
        <w:t xml:space="preserve">asistent – </w:t>
      </w:r>
      <w:r w:rsidRPr="00142B73">
        <w:rPr>
          <w:rFonts w:ascii="AvantGardEF" w:hAnsi="AvantGardEF"/>
          <w:b/>
          <w:strike/>
          <w:sz w:val="22"/>
          <w:lang w:val="ro-RO"/>
        </w:rPr>
        <w:t>51</w:t>
      </w:r>
      <w:r w:rsidRPr="00F214DB">
        <w:rPr>
          <w:rFonts w:ascii="AvantGardEF" w:hAnsi="AvantGardEF"/>
          <w:b/>
          <w:sz w:val="22"/>
          <w:lang w:val="ro-RO"/>
        </w:rPr>
        <w:t xml:space="preserve"> lei</w:t>
      </w:r>
      <w:r w:rsidRPr="00F214DB">
        <w:rPr>
          <w:rFonts w:ascii="AvantGardEF" w:hAnsi="AvantGardEF"/>
          <w:sz w:val="22"/>
          <w:lang w:val="ro-RO"/>
        </w:rPr>
        <w:t xml:space="preserve">/zi. </w:t>
      </w:r>
      <w:r w:rsidR="00142B73" w:rsidRPr="00872CB7">
        <w:rPr>
          <w:rFonts w:ascii="AvantGardEF" w:hAnsi="AvantGardEF"/>
          <w:b/>
          <w:i/>
          <w:sz w:val="22"/>
          <w:u w:val="single"/>
          <w:lang w:val="fr-FR"/>
        </w:rPr>
        <w:t>75</w:t>
      </w:r>
      <w:r w:rsidR="00142B73" w:rsidRPr="00872CB7">
        <w:rPr>
          <w:rFonts w:ascii="AvantGardEF" w:hAnsi="AvantGardEF"/>
          <w:b/>
          <w:sz w:val="22"/>
          <w:lang w:val="fr-FR"/>
        </w:rPr>
        <w:t xml:space="preserve"> lei</w:t>
      </w:r>
      <w:r w:rsidR="00142B73">
        <w:rPr>
          <w:rFonts w:ascii="AvantGardEF" w:hAnsi="AvantGardEF"/>
          <w:b/>
          <w:sz w:val="22"/>
          <w:lang w:val="fr-FR"/>
        </w:rPr>
        <w:t>/</w:t>
      </w:r>
      <w:proofErr w:type="spellStart"/>
      <w:r w:rsidR="00142B73">
        <w:rPr>
          <w:rFonts w:ascii="AvantGardEF" w:hAnsi="AvantGardEF"/>
          <w:b/>
          <w:sz w:val="22"/>
          <w:lang w:val="fr-FR"/>
        </w:rPr>
        <w:t>zi</w:t>
      </w:r>
      <w:proofErr w:type="spellEnd"/>
      <w:r w:rsidR="00142B73" w:rsidRPr="00872CB7">
        <w:rPr>
          <w:rFonts w:ascii="AvantGardEF" w:hAnsi="AvantGardEF"/>
          <w:b/>
          <w:sz w:val="22"/>
          <w:lang w:val="fr-FR"/>
        </w:rPr>
        <w:t xml:space="preserve"> </w:t>
      </w:r>
      <w:r w:rsidR="00142B73">
        <w:rPr>
          <w:rFonts w:ascii="Arial" w:hAnsi="Arial" w:cs="Arial"/>
          <w:b/>
          <w:sz w:val="22"/>
          <w:lang w:val="fr-FR"/>
        </w:rPr>
        <w:t>[</w:t>
      </w:r>
      <w:proofErr w:type="spellStart"/>
      <w:r w:rsidR="00142B73" w:rsidRPr="00872CB7">
        <w:rPr>
          <w:rFonts w:ascii="AvantGardEF" w:hAnsi="AvantGardEF"/>
          <w:b/>
          <w:sz w:val="22"/>
          <w:lang w:val="fr-FR"/>
        </w:rPr>
        <w:t>față</w:t>
      </w:r>
      <w:proofErr w:type="spellEnd"/>
      <w:r w:rsidR="00142B73" w:rsidRPr="00872CB7">
        <w:rPr>
          <w:rFonts w:ascii="AvantGardEF" w:hAnsi="AvantGardEF"/>
          <w:b/>
          <w:sz w:val="22"/>
          <w:lang w:val="fr-FR"/>
        </w:rPr>
        <w:t xml:space="preserve"> de art. 1 </w:t>
      </w:r>
      <w:proofErr w:type="spellStart"/>
      <w:r w:rsidR="00142B73" w:rsidRPr="00872CB7">
        <w:rPr>
          <w:rFonts w:ascii="AvantGardEF" w:hAnsi="AvantGardEF"/>
          <w:b/>
          <w:sz w:val="22"/>
          <w:lang w:val="fr-FR"/>
        </w:rPr>
        <w:t>alin</w:t>
      </w:r>
      <w:proofErr w:type="spellEnd"/>
      <w:r w:rsidR="00142B73" w:rsidRPr="00872CB7">
        <w:rPr>
          <w:rFonts w:ascii="AvantGardEF" w:hAnsi="AvantGardEF"/>
          <w:b/>
          <w:sz w:val="22"/>
          <w:lang w:val="fr-FR"/>
        </w:rPr>
        <w:t>. (</w:t>
      </w:r>
      <w:r w:rsidR="00142B73">
        <w:rPr>
          <w:rFonts w:ascii="AvantGardEF" w:hAnsi="AvantGardEF"/>
          <w:b/>
          <w:sz w:val="22"/>
          <w:lang w:val="fr-FR"/>
        </w:rPr>
        <w:t xml:space="preserve">1) </w:t>
      </w:r>
      <w:proofErr w:type="spellStart"/>
      <w:r w:rsidR="00142B73">
        <w:rPr>
          <w:rFonts w:ascii="AvantGardEF" w:hAnsi="AvantGardEF"/>
          <w:b/>
          <w:sz w:val="22"/>
          <w:lang w:val="fr-FR"/>
        </w:rPr>
        <w:t>din</w:t>
      </w:r>
      <w:proofErr w:type="spellEnd"/>
      <w:r w:rsidR="00142B73">
        <w:rPr>
          <w:rFonts w:ascii="AvantGardEF" w:hAnsi="AvantGardEF"/>
          <w:b/>
          <w:sz w:val="22"/>
          <w:lang w:val="fr-FR"/>
        </w:rPr>
        <w:t xml:space="preserve"> HG nr. 937/2018</w:t>
      </w:r>
      <w:r w:rsidR="00142B73">
        <w:rPr>
          <w:rFonts w:ascii="Arial" w:hAnsi="Arial" w:cs="Arial"/>
          <w:b/>
          <w:sz w:val="22"/>
          <w:lang w:val="fr-FR"/>
        </w:rPr>
        <w:t>]</w:t>
      </w:r>
    </w:p>
    <w:p w:rsidR="00AF3B81" w:rsidRPr="00F214DB" w:rsidRDefault="00AF3B81" w:rsidP="00AF3B81">
      <w:pPr>
        <w:shd w:val="clear" w:color="auto" w:fill="FFFFFF"/>
        <w:autoSpaceDE w:val="0"/>
        <w:autoSpaceDN w:val="0"/>
        <w:adjustRightInd w:val="0"/>
        <w:spacing w:after="0"/>
        <w:rPr>
          <w:rFonts w:ascii="AvantGardEF" w:hAnsi="AvantGardEF"/>
          <w:sz w:val="22"/>
          <w:lang w:val="ro-RO"/>
        </w:rPr>
      </w:pP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Art. 7</w:t>
      </w:r>
      <w:r w:rsidRPr="00F214DB">
        <w:rPr>
          <w:rFonts w:ascii="AvantGardEF" w:hAnsi="AvantGardEF"/>
          <w:b/>
          <w:sz w:val="22"/>
          <w:lang w:val="ro-RO"/>
        </w:rPr>
        <w:t xml:space="preserve"> </w:t>
      </w:r>
      <w:r w:rsidRPr="00F214DB">
        <w:rPr>
          <w:rFonts w:ascii="AvantGardEF" w:hAnsi="AvantGardEF"/>
          <w:sz w:val="22"/>
          <w:lang w:val="ro-RO"/>
        </w:rPr>
        <w:t xml:space="preserve">Personalul didactic care face parte din comisiile județene/comisia municipiului București de contestații pentru examenul de certificare a calificării profesionale a absolvenților învățământului postliceal este plătit după cum urmează: evaluator  - </w:t>
      </w:r>
      <w:r w:rsidRPr="00F214DB">
        <w:rPr>
          <w:rFonts w:ascii="AvantGardEF" w:hAnsi="AvantGardEF"/>
          <w:b/>
          <w:sz w:val="22"/>
          <w:lang w:val="ro-RO"/>
        </w:rPr>
        <w:t xml:space="preserve"> 9 lei</w:t>
      </w:r>
      <w:r w:rsidRPr="00F214DB">
        <w:rPr>
          <w:rFonts w:ascii="AvantGardEF" w:hAnsi="AvantGardEF"/>
          <w:sz w:val="22"/>
          <w:lang w:val="ro-RO"/>
        </w:rPr>
        <w:t xml:space="preserve">/lucrare scrisă corectată. </w:t>
      </w:r>
    </w:p>
    <w:p w:rsidR="00AF3B81" w:rsidRPr="00F214DB" w:rsidRDefault="00AF3B81" w:rsidP="00AF3B81">
      <w:pPr>
        <w:widowControl w:val="0"/>
        <w:shd w:val="clear" w:color="auto" w:fill="FFFFFF"/>
        <w:autoSpaceDE w:val="0"/>
        <w:autoSpaceDN w:val="0"/>
        <w:adjustRightInd w:val="0"/>
        <w:spacing w:after="0"/>
        <w:ind w:left="720"/>
        <w:rPr>
          <w:rFonts w:ascii="AvantGardEF" w:hAnsi="AvantGardEF"/>
          <w:sz w:val="22"/>
          <w:lang w:val="ro-RO"/>
        </w:rPr>
      </w:pP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Art. 8</w:t>
      </w:r>
      <w:r w:rsidRPr="00F214DB">
        <w:rPr>
          <w:rFonts w:ascii="AvantGardEF" w:hAnsi="AvantGardEF"/>
          <w:b/>
          <w:sz w:val="22"/>
          <w:lang w:val="ro-RO"/>
        </w:rPr>
        <w:t xml:space="preserve"> </w:t>
      </w:r>
      <w:r w:rsidRPr="00F214DB">
        <w:rPr>
          <w:rFonts w:ascii="AvantGardEF" w:hAnsi="AvantGardEF"/>
          <w:sz w:val="22"/>
          <w:lang w:val="ro-RO"/>
        </w:rPr>
        <w:t xml:space="preserve">(1) În situația în care persoanele remunerate, care asigură desfășurarea activităților în cadrul comisiilor stabilite prin prezentele Norme metodologice, optează pentru achitarea drepturilor bănești în baza </w:t>
      </w:r>
      <w:r w:rsidRPr="00142B73">
        <w:rPr>
          <w:rFonts w:ascii="AvantGardEF" w:hAnsi="AvantGardEF"/>
          <w:b/>
          <w:i/>
          <w:strike/>
          <w:sz w:val="22"/>
          <w:u w:val="single"/>
          <w:lang w:val="ro-RO"/>
        </w:rPr>
        <w:t>unui</w:t>
      </w:r>
      <w:r w:rsidRPr="00F214DB">
        <w:rPr>
          <w:rFonts w:ascii="AvantGardEF" w:hAnsi="AvantGardEF"/>
          <w:sz w:val="22"/>
          <w:lang w:val="ro-RO"/>
        </w:rPr>
        <w:t xml:space="preserve"> contract</w:t>
      </w:r>
      <w:r w:rsidR="00142B73">
        <w:rPr>
          <w:rFonts w:ascii="AvantGardEF" w:hAnsi="AvantGardEF"/>
          <w:b/>
          <w:i/>
          <w:sz w:val="22"/>
          <w:u w:val="single"/>
          <w:lang w:val="ro-RO"/>
        </w:rPr>
        <w:t>ului</w:t>
      </w:r>
      <w:r w:rsidRPr="00F214DB">
        <w:rPr>
          <w:rFonts w:ascii="AvantGardEF" w:hAnsi="AvantGardEF"/>
          <w:sz w:val="22"/>
          <w:lang w:val="ro-RO"/>
        </w:rPr>
        <w:t xml:space="preserve"> civil </w:t>
      </w:r>
      <w:r w:rsidRPr="00142B73">
        <w:rPr>
          <w:rFonts w:ascii="AvantGardEF" w:hAnsi="AvantGardEF"/>
          <w:strike/>
          <w:sz w:val="22"/>
          <w:lang w:val="ro-RO"/>
        </w:rPr>
        <w:t>de furnizare servicii pentru activități independente ocazionale</w:t>
      </w:r>
      <w:r w:rsidRPr="00F214DB">
        <w:rPr>
          <w:rFonts w:ascii="AvantGardEF" w:hAnsi="AvantGardEF"/>
          <w:sz w:val="22"/>
          <w:lang w:val="ro-RO"/>
        </w:rPr>
        <w:t xml:space="preserve">, personalul care face parte din comisiile prevăzute la art. 1-7 este plătit de unitățile de învățământ preuniversitar în care se organizează centre de examen/centre zonale de evaluare/centre zonale de contestații,  centre de examen pentru certificarea calificării profesionale, în baza unui contract civil de furnizare servicii pentru activități independente ocazionale încheiat cu directorul unității de învățământ. </w:t>
      </w:r>
    </w:p>
    <w:p w:rsidR="00AF3B81" w:rsidRPr="00F214DB" w:rsidRDefault="00AF3B81" w:rsidP="00AF3B81">
      <w:pPr>
        <w:shd w:val="clear" w:color="auto" w:fill="FFFFFF"/>
        <w:tabs>
          <w:tab w:val="left" w:pos="806"/>
        </w:tabs>
        <w:spacing w:after="0"/>
        <w:ind w:firstLine="567"/>
        <w:rPr>
          <w:rFonts w:ascii="AvantGardEF" w:hAnsi="AvantGardEF"/>
          <w:sz w:val="22"/>
          <w:lang w:val="ro-RO"/>
        </w:rPr>
      </w:pPr>
      <w:r w:rsidRPr="00F214DB">
        <w:rPr>
          <w:rFonts w:ascii="AvantGardEF" w:hAnsi="AvantGardEF"/>
          <w:sz w:val="22"/>
          <w:lang w:val="ro-RO"/>
        </w:rPr>
        <w:t>(2) În situația în care</w:t>
      </w:r>
      <w:r w:rsidRPr="00F214DB">
        <w:rPr>
          <w:rFonts w:ascii="AvantGardEF" w:hAnsi="AvantGardEF"/>
          <w:b/>
          <w:sz w:val="22"/>
          <w:lang w:val="ro-RO"/>
        </w:rPr>
        <w:t xml:space="preserve"> </w:t>
      </w:r>
      <w:r w:rsidRPr="00F214DB">
        <w:rPr>
          <w:rFonts w:ascii="AvantGardEF" w:hAnsi="AvantGardEF"/>
          <w:sz w:val="22"/>
          <w:lang w:val="ro-RO"/>
        </w:rPr>
        <w:t xml:space="preserve">persoanele remunerate, care asigură desfășurarea activităților în cadrul comisiilor stabilite prin prezentele Norme metodologice, optează pentru achitarea drepturilor bănești în condițiile variantei menționate la art 6 alin (1) lit b din </w:t>
      </w:r>
      <w:r w:rsidRPr="00142B73">
        <w:rPr>
          <w:rFonts w:ascii="AvantGardEF" w:hAnsi="AvantGardEF"/>
          <w:strike/>
          <w:sz w:val="22"/>
          <w:lang w:val="ro-RO"/>
        </w:rPr>
        <w:t>prezentul</w:t>
      </w:r>
      <w:r w:rsidRPr="00F214DB">
        <w:rPr>
          <w:rFonts w:ascii="AvantGardEF" w:hAnsi="AvantGardEF"/>
          <w:sz w:val="22"/>
          <w:lang w:val="ro-RO"/>
        </w:rPr>
        <w:t xml:space="preserve"> ordin, atunci:</w:t>
      </w:r>
    </w:p>
    <w:p w:rsidR="00AF3B81" w:rsidRPr="00F214DB" w:rsidRDefault="00AF3B81" w:rsidP="00AF3B81">
      <w:pPr>
        <w:shd w:val="clear" w:color="auto" w:fill="FFFFFF"/>
        <w:autoSpaceDE w:val="0"/>
        <w:autoSpaceDN w:val="0"/>
        <w:adjustRightInd w:val="0"/>
        <w:spacing w:after="0"/>
        <w:rPr>
          <w:rFonts w:ascii="AvantGardEF" w:hAnsi="AvantGardEF"/>
          <w:sz w:val="22"/>
          <w:lang w:val="ro-RO"/>
        </w:rPr>
      </w:pP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a) unitățile de învățământ în care se organizează centre de examen și centre zonale de evaluare eliberează o adeverință care cuprinde informațiile necesare pentru plata activității depuse, pentru fiecare membru al comisiilor pentru evaluarea națională, al comisiilor de bacalaureat, al comisiilor de examinare/examen din centrele de examen pentru obținerea certificatului de calificare profesională de nivel 3, 4 sau 5, care nu face parte din unitatea de învățământ respectivă;</w:t>
      </w: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lastRenderedPageBreak/>
        <w:t xml:space="preserve">b) adeverința </w:t>
      </w:r>
      <w:r w:rsidRPr="00142B73">
        <w:rPr>
          <w:rFonts w:ascii="AvantGardEF" w:hAnsi="AvantGardEF"/>
          <w:strike/>
          <w:sz w:val="22"/>
          <w:lang w:val="ro-RO"/>
        </w:rPr>
        <w:t>va fi</w:t>
      </w:r>
      <w:r w:rsidRPr="00F214DB">
        <w:rPr>
          <w:rFonts w:ascii="AvantGardEF" w:hAnsi="AvantGardEF"/>
          <w:sz w:val="22"/>
          <w:lang w:val="ro-RO"/>
        </w:rPr>
        <w:t xml:space="preserve"> </w:t>
      </w:r>
      <w:r w:rsidR="00142B73">
        <w:rPr>
          <w:rFonts w:ascii="AvantGardEF" w:hAnsi="AvantGardEF"/>
          <w:b/>
          <w:i/>
          <w:sz w:val="22"/>
          <w:u w:val="single"/>
          <w:lang w:val="ro-RO"/>
        </w:rPr>
        <w:t xml:space="preserve">este </w:t>
      </w:r>
      <w:r w:rsidRPr="00F214DB">
        <w:rPr>
          <w:rFonts w:ascii="AvantGardEF" w:hAnsi="AvantGardEF"/>
          <w:sz w:val="22"/>
          <w:lang w:val="ro-RO"/>
        </w:rPr>
        <w:t>semnată de directorul unității de învățământ, pe baza listei alcătuite și semnate de președintele comisiei respective;</w:t>
      </w: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c) pentru personalul didactic care face parte din comisia județeană/regională de contestații, adeverințele sunt eliberate de inspectoratul școlar;</w:t>
      </w: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d) drepturile salariale prevăzute la art. 1-7 din prezentele Norme metodologice sunt plătite de unitățile de învățământ preuniversitar/ inspectoratul școlar în care membrii comisiilor au funcția de bază;</w:t>
      </w: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e) pentru președinții comisiilor de bacalaureat din centrele de examen și din centrele zonale de evaluare, cadre didactice universitare, drepturile prevăzute la art. 2 prezentele Norme metodologice se plătesc de către unitățile de învățământ preuniversitar în care este organizat centrul de examen/centrul zonal de evaluare respectiv.</w:t>
      </w:r>
    </w:p>
    <w:p w:rsidR="00AF3B81" w:rsidRPr="00F214DB" w:rsidRDefault="00AF3B81" w:rsidP="00AF3B81">
      <w:pPr>
        <w:shd w:val="clear" w:color="auto" w:fill="FFFFFF"/>
        <w:autoSpaceDE w:val="0"/>
        <w:autoSpaceDN w:val="0"/>
        <w:adjustRightInd w:val="0"/>
        <w:spacing w:after="0"/>
        <w:rPr>
          <w:rFonts w:ascii="AvantGardEF" w:hAnsi="AvantGardEF"/>
          <w:sz w:val="22"/>
          <w:lang w:val="ro-RO"/>
        </w:rPr>
      </w:pP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r w:rsidRPr="00F214DB">
        <w:rPr>
          <w:rFonts w:ascii="AvantGardEF" w:hAnsi="AvantGardEF"/>
          <w:sz w:val="22"/>
          <w:lang w:val="ro-RO"/>
        </w:rPr>
        <w:t xml:space="preserve">Art. 9 Persoanele care fac parte din comisiile prevăzute în prezentele Norme metodologice beneficiază de decontarea cheltuielilor de cazare, transport și diurnă, drepturile prevăzute în Hotărârea Guvernului nr. </w:t>
      </w:r>
      <w:r w:rsidRPr="00142B73">
        <w:rPr>
          <w:rFonts w:ascii="AvantGardEF" w:hAnsi="AvantGardEF"/>
          <w:strike/>
          <w:sz w:val="22"/>
          <w:lang w:val="ro-RO"/>
        </w:rPr>
        <w:t xml:space="preserve">1860/2006 privind drepturile și obligațiile personalului autorităților și instituțiilor publice pe perioada delegării și detașării în altă localitate, precum și în cazul deplasării, în cadrul localității, în interesul serviciului, cu modificările și completările ulterioare. Aceste drepturi se acordă, după caz, de unitatea de învățământ sau de inspectoratul școlar în care acestea au funcția de </w:t>
      </w:r>
      <w:r w:rsidR="00142B73" w:rsidRPr="00B43D97">
        <w:rPr>
          <w:rFonts w:ascii="Arial" w:hAnsi="Arial" w:cs="Arial"/>
          <w:b/>
          <w:i/>
          <w:sz w:val="22"/>
          <w:u w:val="single"/>
          <w:lang w:val="ro-RO"/>
        </w:rPr>
        <w:t>714/2018 privind drepturile şi obligaţiile personalului autorităţilor şi instituţiilor publice pe perioada delegării şi detaşării în altă localitate, precum şi în cazul deplasării în interesul serviciului</w:t>
      </w:r>
      <w:r w:rsidRPr="00F214DB">
        <w:rPr>
          <w:rFonts w:ascii="AvantGardEF" w:hAnsi="AvantGardEF"/>
          <w:sz w:val="22"/>
          <w:lang w:val="ro-RO"/>
        </w:rPr>
        <w:t>.</w:t>
      </w: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p>
    <w:p w:rsidR="00AF3B81" w:rsidRPr="00F214DB" w:rsidRDefault="00AF3B81" w:rsidP="00AF3B81">
      <w:pPr>
        <w:shd w:val="clear" w:color="auto" w:fill="FFFFFF"/>
        <w:spacing w:after="0"/>
        <w:ind w:firstLine="567"/>
        <w:rPr>
          <w:rFonts w:ascii="AvantGardEF" w:hAnsi="AvantGardEF"/>
          <w:sz w:val="22"/>
          <w:lang w:val="ro-RO"/>
        </w:rPr>
      </w:pPr>
      <w:r w:rsidRPr="00F214DB">
        <w:rPr>
          <w:rFonts w:ascii="AvantGardEF" w:hAnsi="AvantGardEF"/>
          <w:bCs/>
          <w:sz w:val="22"/>
          <w:lang w:val="ro-RO"/>
        </w:rPr>
        <w:t>Art. 10</w:t>
      </w:r>
      <w:r w:rsidRPr="00F214DB">
        <w:rPr>
          <w:rFonts w:ascii="AvantGardEF" w:hAnsi="AvantGardEF"/>
          <w:b/>
          <w:bCs/>
          <w:sz w:val="22"/>
          <w:lang w:val="ro-RO"/>
        </w:rPr>
        <w:t xml:space="preserve"> </w:t>
      </w:r>
      <w:r w:rsidRPr="00F214DB">
        <w:rPr>
          <w:rFonts w:ascii="AvantGardEF" w:hAnsi="AvantGardEF"/>
          <w:sz w:val="22"/>
          <w:lang w:val="ro-RO"/>
        </w:rPr>
        <w:t xml:space="preserve">Pentru personalul remunerat conform prevederilor art. 1-7 din prezentele Norme metodologice, aflat în activitate în perioada desfășurării evaluării naționale a absolvenților clasei a VIII-a/examenului național de bacalaureat/examenelor de absolvire/certificare a calificării profesionale pentru învățământul profesional, liceal și postliceal, sesiunile anului 2019, participarea la aceste activități se realizează cu condiția recuperării activităților corespunzătoare funcției de bază, din perioada respectivă. </w:t>
      </w: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Pr="00F214DB" w:rsidRDefault="00AF3B81" w:rsidP="00AF3B81">
      <w:pPr>
        <w:rPr>
          <w:rFonts w:ascii="AvantGardEF" w:hAnsi="AvantGardEF"/>
          <w:sz w:val="22"/>
          <w:lang w:val="ro-RO"/>
        </w:rPr>
      </w:pPr>
    </w:p>
    <w:p w:rsidR="00AF3B81" w:rsidRDefault="00AF3B81" w:rsidP="00AF3B81">
      <w:pPr>
        <w:rPr>
          <w:rFonts w:ascii="AvantGardEF" w:hAnsi="AvantGardEF"/>
          <w:sz w:val="22"/>
          <w:lang w:val="ro-RO"/>
        </w:rPr>
      </w:pPr>
    </w:p>
    <w:p w:rsidR="00AF3B81" w:rsidRPr="00F214DB" w:rsidRDefault="00AF3B81" w:rsidP="00AF3B81">
      <w:pPr>
        <w:shd w:val="clear" w:color="auto" w:fill="FFFFFF"/>
        <w:spacing w:after="0"/>
        <w:jc w:val="right"/>
        <w:rPr>
          <w:rFonts w:ascii="AvantGardEF" w:hAnsi="AvantGardEF"/>
          <w:b/>
          <w:sz w:val="22"/>
          <w:lang w:val="ro-RO"/>
        </w:rPr>
      </w:pPr>
      <w:r w:rsidRPr="00F214DB">
        <w:rPr>
          <w:rFonts w:ascii="AvantGardEF" w:hAnsi="AvantGardEF"/>
          <w:b/>
          <w:sz w:val="22"/>
          <w:lang w:val="ro-RO"/>
        </w:rPr>
        <w:lastRenderedPageBreak/>
        <w:t xml:space="preserve">Anexa nr. 5 la ordinul ministrului educației nationale </w:t>
      </w:r>
    </w:p>
    <w:p w:rsidR="00AF3B81" w:rsidRPr="00F214DB" w:rsidRDefault="00AF3B81" w:rsidP="00AF3B81">
      <w:pPr>
        <w:shd w:val="clear" w:color="auto" w:fill="FFFFFF"/>
        <w:spacing w:after="0"/>
        <w:jc w:val="right"/>
        <w:rPr>
          <w:rFonts w:ascii="AvantGardEF" w:hAnsi="AvantGardEF"/>
          <w:b/>
          <w:sz w:val="22"/>
          <w:lang w:val="ro-RO"/>
        </w:rPr>
      </w:pPr>
      <w:r w:rsidRPr="00F214DB">
        <w:rPr>
          <w:rFonts w:ascii="AvantGardEF" w:hAnsi="AvantGardEF"/>
          <w:b/>
          <w:sz w:val="22"/>
          <w:lang w:val="ro-RO"/>
        </w:rPr>
        <w:t>nr. ...................../.....................2019</w:t>
      </w: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p>
    <w:p w:rsidR="00AF3B81" w:rsidRPr="00F214DB" w:rsidRDefault="00AF3B81" w:rsidP="00AF3B81">
      <w:pPr>
        <w:shd w:val="clear" w:color="auto" w:fill="FFFFFF"/>
        <w:autoSpaceDE w:val="0"/>
        <w:autoSpaceDN w:val="0"/>
        <w:adjustRightInd w:val="0"/>
        <w:spacing w:after="0"/>
        <w:ind w:firstLine="567"/>
        <w:rPr>
          <w:rFonts w:ascii="AvantGardEF" w:hAnsi="AvantGardEF"/>
          <w:sz w:val="22"/>
          <w:lang w:val="ro-RO"/>
        </w:rPr>
      </w:pPr>
    </w:p>
    <w:p w:rsidR="00AF3B81" w:rsidRPr="00F214DB" w:rsidRDefault="00AF3B81" w:rsidP="00AF3B81">
      <w:pPr>
        <w:widowControl w:val="0"/>
        <w:autoSpaceDE w:val="0"/>
        <w:autoSpaceDN w:val="0"/>
        <w:adjustRightInd w:val="0"/>
        <w:spacing w:after="0"/>
        <w:jc w:val="center"/>
        <w:rPr>
          <w:rFonts w:ascii="AvantGardEF" w:hAnsi="AvantGardEF"/>
          <w:b/>
          <w:bCs/>
          <w:sz w:val="22"/>
          <w:lang w:val="ro-RO"/>
        </w:rPr>
      </w:pPr>
      <w:r w:rsidRPr="00F214DB">
        <w:rPr>
          <w:rFonts w:ascii="AvantGardEF" w:hAnsi="AvantGardEF"/>
          <w:b/>
          <w:bCs/>
          <w:sz w:val="22"/>
          <w:lang w:val="ro-RO"/>
        </w:rPr>
        <w:t xml:space="preserve">MODEL DE CONTRACT CIVIL DE FURNIZARE SERVICII  </w:t>
      </w:r>
    </w:p>
    <w:p w:rsidR="00AF3B81" w:rsidRPr="00F214DB" w:rsidRDefault="00AF3B81" w:rsidP="00AF3B81">
      <w:pPr>
        <w:widowControl w:val="0"/>
        <w:autoSpaceDE w:val="0"/>
        <w:autoSpaceDN w:val="0"/>
        <w:adjustRightInd w:val="0"/>
        <w:spacing w:after="0"/>
        <w:jc w:val="center"/>
        <w:rPr>
          <w:rFonts w:ascii="AvantGardEF" w:hAnsi="AvantGardEF"/>
          <w:b/>
          <w:bCs/>
          <w:sz w:val="22"/>
          <w:lang w:val="ro-RO"/>
        </w:rPr>
      </w:pPr>
      <w:r w:rsidRPr="00F214DB">
        <w:rPr>
          <w:rFonts w:ascii="AvantGardEF" w:hAnsi="AvantGardEF"/>
          <w:b/>
          <w:bCs/>
          <w:sz w:val="22"/>
          <w:lang w:val="ro-RO"/>
        </w:rPr>
        <w:t xml:space="preserve">                                                                                                                                                                                                                                                                                                                                                                                                                                                  </w:t>
      </w:r>
    </w:p>
    <w:p w:rsidR="00AF3B81" w:rsidRPr="00F214DB" w:rsidRDefault="00AF3B81" w:rsidP="00AF3B81">
      <w:pPr>
        <w:widowControl w:val="0"/>
        <w:autoSpaceDE w:val="0"/>
        <w:autoSpaceDN w:val="0"/>
        <w:adjustRightInd w:val="0"/>
        <w:spacing w:after="0"/>
        <w:jc w:val="center"/>
        <w:rPr>
          <w:rFonts w:ascii="AvantGardEF" w:hAnsi="AvantGardEF"/>
          <w:b/>
          <w:bCs/>
          <w:sz w:val="22"/>
          <w:lang w:val="ro-RO"/>
        </w:rPr>
      </w:pPr>
      <w:r w:rsidRPr="00F214DB">
        <w:rPr>
          <w:rFonts w:ascii="AvantGardEF" w:hAnsi="AvantGardEF"/>
          <w:b/>
          <w:bCs/>
          <w:sz w:val="22"/>
          <w:lang w:val="ro-RO"/>
        </w:rPr>
        <w:t>NR. ____________________</w:t>
      </w:r>
    </w:p>
    <w:p w:rsidR="00AF3B81" w:rsidRPr="00F214DB" w:rsidRDefault="00AF3B81" w:rsidP="00AF3B81">
      <w:pPr>
        <w:widowControl w:val="0"/>
        <w:autoSpaceDE w:val="0"/>
        <w:autoSpaceDN w:val="0"/>
        <w:adjustRightInd w:val="0"/>
        <w:spacing w:after="0"/>
        <w:jc w:val="center"/>
        <w:rPr>
          <w:rFonts w:ascii="AvantGardEF" w:hAnsi="AvantGardEF"/>
          <w:b/>
          <w:bCs/>
          <w:sz w:val="22"/>
          <w:lang w:val="ro-RO"/>
        </w:rPr>
      </w:pPr>
    </w:p>
    <w:p w:rsidR="00AF3B81" w:rsidRPr="00F214DB" w:rsidRDefault="00AF3B81" w:rsidP="00AF3B81">
      <w:pPr>
        <w:widowControl w:val="0"/>
        <w:numPr>
          <w:ilvl w:val="0"/>
          <w:numId w:val="25"/>
        </w:numPr>
        <w:tabs>
          <w:tab w:val="left" w:pos="426"/>
        </w:tabs>
        <w:autoSpaceDE w:val="0"/>
        <w:autoSpaceDN w:val="0"/>
        <w:adjustRightInd w:val="0"/>
        <w:spacing w:after="0"/>
        <w:ind w:left="0" w:firstLine="0"/>
        <w:rPr>
          <w:rFonts w:ascii="AvantGardEF" w:hAnsi="AvantGardEF"/>
          <w:b/>
          <w:bCs/>
          <w:sz w:val="22"/>
          <w:lang w:val="ro-RO"/>
        </w:rPr>
      </w:pPr>
      <w:r w:rsidRPr="00F214DB">
        <w:rPr>
          <w:rFonts w:ascii="AvantGardEF" w:hAnsi="AvantGardEF"/>
          <w:b/>
          <w:bCs/>
          <w:sz w:val="22"/>
          <w:lang w:val="ro-RO"/>
        </w:rPr>
        <w:t>PĂRȚILE CONTRACTANTE</w:t>
      </w:r>
    </w:p>
    <w:p w:rsidR="00AF3B81" w:rsidRPr="00F214DB" w:rsidRDefault="00AF3B81" w:rsidP="00AF3B81">
      <w:pPr>
        <w:numPr>
          <w:ilvl w:val="1"/>
          <w:numId w:val="27"/>
        </w:numPr>
        <w:spacing w:after="0"/>
        <w:ind w:left="0" w:firstLine="0"/>
        <w:rPr>
          <w:rFonts w:ascii="AvantGardEF" w:hAnsi="AvantGardEF"/>
          <w:sz w:val="21"/>
          <w:szCs w:val="21"/>
          <w:lang w:val="ro-RO"/>
        </w:rPr>
      </w:pPr>
      <w:r w:rsidRPr="00F214DB">
        <w:rPr>
          <w:rFonts w:ascii="AvantGardEF" w:hAnsi="AvantGardEF"/>
          <w:bCs/>
          <w:sz w:val="21"/>
          <w:szCs w:val="21"/>
          <w:lang w:val="ro-RO"/>
        </w:rPr>
        <w:t>Instituția/ Unitatea de învățământ................................................, cod de înregistrare fiscală .............</w:t>
      </w:r>
      <w:r w:rsidRPr="00F214DB">
        <w:rPr>
          <w:rFonts w:ascii="AvantGardEF" w:hAnsi="AvantGardEF"/>
          <w:sz w:val="21"/>
          <w:szCs w:val="21"/>
          <w:lang w:val="ro-RO"/>
        </w:rPr>
        <w:t xml:space="preserve">, </w:t>
      </w:r>
      <w:r w:rsidRPr="00F214DB">
        <w:rPr>
          <w:rFonts w:ascii="AvantGardEF" w:hAnsi="AvantGardEF"/>
          <w:bCs/>
          <w:sz w:val="21"/>
          <w:szCs w:val="21"/>
          <w:lang w:val="ro-RO"/>
        </w:rPr>
        <w:t xml:space="preserve">cu sediul în ....................., </w:t>
      </w:r>
      <w:r w:rsidRPr="00F214DB">
        <w:rPr>
          <w:rFonts w:ascii="AvantGardEF" w:hAnsi="AvantGardEF"/>
          <w:sz w:val="21"/>
          <w:szCs w:val="21"/>
          <w:lang w:val="ro-RO"/>
        </w:rPr>
        <w:t>cod poștal..............., tel ............., fax.............., poștă electronică ......................, prin reprezentant legal............</w:t>
      </w:r>
      <w:r w:rsidRPr="00F214DB">
        <w:rPr>
          <w:rFonts w:ascii="AvantGardEF" w:hAnsi="AvantGardEF"/>
          <w:bCs/>
          <w:sz w:val="21"/>
          <w:szCs w:val="21"/>
          <w:lang w:val="ro-RO"/>
        </w:rPr>
        <w:t xml:space="preserve">, </w:t>
      </w:r>
      <w:r w:rsidRPr="00F214DB">
        <w:rPr>
          <w:rFonts w:ascii="AvantGardEF" w:hAnsi="AvantGardEF"/>
          <w:sz w:val="21"/>
          <w:szCs w:val="21"/>
          <w:lang w:val="ro-RO"/>
        </w:rPr>
        <w:t xml:space="preserve">în calitate de </w:t>
      </w:r>
      <w:r w:rsidRPr="00F214DB">
        <w:rPr>
          <w:rFonts w:ascii="AvantGardEF" w:hAnsi="AvantGardEF"/>
          <w:b/>
          <w:bCs/>
          <w:sz w:val="21"/>
          <w:szCs w:val="21"/>
          <w:lang w:val="ro-RO"/>
        </w:rPr>
        <w:t>Beneficiar</w:t>
      </w:r>
      <w:r w:rsidRPr="00F214DB">
        <w:rPr>
          <w:rFonts w:ascii="AvantGardEF" w:hAnsi="AvantGardEF"/>
          <w:sz w:val="21"/>
          <w:szCs w:val="21"/>
          <w:lang w:val="ro-RO"/>
        </w:rPr>
        <w:t xml:space="preserve"> pe de o parte </w:t>
      </w:r>
    </w:p>
    <w:p w:rsidR="00AF3B81" w:rsidRPr="00F214DB" w:rsidRDefault="00AF3B81" w:rsidP="00AF3B81">
      <w:pPr>
        <w:spacing w:after="0"/>
        <w:rPr>
          <w:rFonts w:ascii="AvantGardEF" w:hAnsi="AvantGardEF"/>
          <w:sz w:val="21"/>
          <w:szCs w:val="21"/>
          <w:lang w:val="ro-RO"/>
        </w:rPr>
      </w:pPr>
    </w:p>
    <w:p w:rsidR="00AF3B81" w:rsidRPr="00F214DB" w:rsidRDefault="00AF3B81" w:rsidP="00AF3B81">
      <w:pPr>
        <w:spacing w:after="0"/>
        <w:ind w:left="405"/>
        <w:rPr>
          <w:rFonts w:ascii="AvantGardEF" w:hAnsi="AvantGardEF"/>
          <w:sz w:val="21"/>
          <w:szCs w:val="21"/>
          <w:lang w:val="ro-RO"/>
        </w:rPr>
      </w:pPr>
      <w:r w:rsidRPr="00F214DB">
        <w:rPr>
          <w:rFonts w:ascii="AvantGardEF" w:hAnsi="AvantGardEF"/>
          <w:sz w:val="21"/>
          <w:szCs w:val="21"/>
          <w:lang w:val="ro-RO"/>
        </w:rPr>
        <w:t>și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Domnul/Doamna ..............................</w:t>
      </w:r>
      <w:r w:rsidRPr="00F214DB">
        <w:rPr>
          <w:rFonts w:ascii="AvantGardEF" w:hAnsi="AvantGardEF"/>
          <w:b/>
          <w:sz w:val="21"/>
          <w:szCs w:val="21"/>
          <w:lang w:val="ro-RO"/>
        </w:rPr>
        <w:t xml:space="preserve"> </w:t>
      </w:r>
      <w:r w:rsidRPr="00F214DB">
        <w:rPr>
          <w:rFonts w:ascii="AvantGardEF" w:hAnsi="AvantGardEF"/>
          <w:sz w:val="21"/>
          <w:szCs w:val="21"/>
          <w:lang w:val="ro-RO"/>
        </w:rPr>
        <w:t>domiciliat(ă) în .................................., posesor a actului de identitate BI/CI seria .......</w:t>
      </w:r>
      <w:r w:rsidRPr="00F214DB">
        <w:rPr>
          <w:rFonts w:ascii="AvantGardEF" w:hAnsi="AvantGardEF"/>
          <w:sz w:val="21"/>
          <w:szCs w:val="21"/>
          <w:lang w:val="ro-RO"/>
        </w:rPr>
        <w:fldChar w:fldCharType="begin"/>
      </w:r>
      <w:r w:rsidRPr="00F214DB">
        <w:rPr>
          <w:rFonts w:ascii="AvantGardEF" w:hAnsi="AvantGardEF"/>
          <w:sz w:val="21"/>
          <w:szCs w:val="21"/>
          <w:lang w:val="ro-RO"/>
        </w:rPr>
        <w:instrText xml:space="preserve"> MERGEFIELD Seria </w:instrText>
      </w:r>
      <w:r w:rsidRPr="00F214DB">
        <w:rPr>
          <w:rFonts w:ascii="AvantGardEF" w:hAnsi="AvantGardEF"/>
          <w:sz w:val="21"/>
          <w:szCs w:val="21"/>
          <w:lang w:val="ro-RO"/>
        </w:rPr>
        <w:fldChar w:fldCharType="end"/>
      </w:r>
      <w:r w:rsidRPr="00F214DB">
        <w:rPr>
          <w:rFonts w:ascii="AvantGardEF" w:hAnsi="AvantGardEF"/>
          <w:sz w:val="21"/>
          <w:szCs w:val="21"/>
          <w:lang w:val="ro-RO"/>
        </w:rPr>
        <w:t>, numărul ....... emis de................., codul numeric personal....................... având cont bancar ...............................................</w:t>
      </w:r>
      <w:r w:rsidRPr="00F214DB">
        <w:rPr>
          <w:rFonts w:ascii="AvantGardEF" w:hAnsi="AvantGardEF"/>
          <w:b/>
          <w:sz w:val="21"/>
          <w:szCs w:val="21"/>
          <w:lang w:val="ro-RO"/>
        </w:rPr>
        <w:t xml:space="preserve"> </w:t>
      </w:r>
      <w:r w:rsidRPr="00F214DB">
        <w:rPr>
          <w:rFonts w:ascii="AvantGardEF" w:hAnsi="AvantGardEF"/>
          <w:sz w:val="21"/>
          <w:szCs w:val="21"/>
          <w:lang w:val="ro-RO"/>
        </w:rPr>
        <w:t xml:space="preserve">deschis la…………………………………………… …………………………………………………………………, în calitate de </w:t>
      </w:r>
      <w:r w:rsidRPr="00F214DB">
        <w:rPr>
          <w:rFonts w:ascii="AvantGardEF" w:hAnsi="AvantGardEF"/>
          <w:b/>
          <w:sz w:val="21"/>
          <w:szCs w:val="21"/>
          <w:lang w:val="ro-RO"/>
        </w:rPr>
        <w:t>Furnizor,</w:t>
      </w:r>
      <w:r w:rsidRPr="00F214DB">
        <w:rPr>
          <w:rFonts w:ascii="AvantGardEF" w:hAnsi="AvantGardEF"/>
          <w:sz w:val="21"/>
          <w:szCs w:val="21"/>
          <w:lang w:val="ro-RO"/>
        </w:rPr>
        <w:t xml:space="preserve"> pe de altă parte,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am încheiat prezentul contract de furnizare servicii, în următoarele condiții stabilite de comun acord:</w:t>
      </w:r>
    </w:p>
    <w:p w:rsidR="00AF3B81" w:rsidRPr="00F214DB" w:rsidRDefault="00AF3B81" w:rsidP="00AF3B81">
      <w:pPr>
        <w:widowControl w:val="0"/>
        <w:autoSpaceDE w:val="0"/>
        <w:autoSpaceDN w:val="0"/>
        <w:adjustRightInd w:val="0"/>
        <w:spacing w:after="0"/>
        <w:rPr>
          <w:rFonts w:ascii="AvantGardEF" w:hAnsi="AvantGardEF"/>
          <w:sz w:val="20"/>
          <w:szCs w:val="20"/>
          <w:lang w:val="ro-RO"/>
        </w:rPr>
      </w:pPr>
    </w:p>
    <w:p w:rsidR="00AF3B81" w:rsidRPr="00F214DB" w:rsidRDefault="00AF3B81" w:rsidP="00AF3B81">
      <w:pPr>
        <w:widowControl w:val="0"/>
        <w:numPr>
          <w:ilvl w:val="0"/>
          <w:numId w:val="25"/>
        </w:numPr>
        <w:autoSpaceDE w:val="0"/>
        <w:autoSpaceDN w:val="0"/>
        <w:adjustRightInd w:val="0"/>
        <w:spacing w:after="0"/>
        <w:ind w:left="426" w:hanging="426"/>
        <w:rPr>
          <w:rFonts w:ascii="AvantGardEF" w:hAnsi="AvantGardEF"/>
          <w:b/>
          <w:bCs/>
          <w:sz w:val="22"/>
          <w:lang w:val="ro-RO"/>
        </w:rPr>
      </w:pPr>
      <w:r w:rsidRPr="00F214DB">
        <w:rPr>
          <w:rFonts w:ascii="AvantGardEF" w:hAnsi="AvantGardEF"/>
          <w:b/>
          <w:bCs/>
          <w:sz w:val="22"/>
          <w:lang w:val="ro-RO"/>
        </w:rPr>
        <w:t>OBIECTUL CONTRACTULUI</w:t>
      </w:r>
    </w:p>
    <w:p w:rsidR="00AF3B81" w:rsidRPr="00F214DB" w:rsidRDefault="00AF3B81" w:rsidP="00AF3B81">
      <w:pPr>
        <w:pStyle w:val="ListParagraph"/>
        <w:numPr>
          <w:ilvl w:val="1"/>
          <w:numId w:val="25"/>
        </w:numPr>
        <w:spacing w:after="0"/>
        <w:rPr>
          <w:rFonts w:ascii="AvantGardEF" w:hAnsi="AvantGardEF"/>
          <w:sz w:val="21"/>
          <w:szCs w:val="21"/>
          <w:lang w:val="ro-RO"/>
        </w:rPr>
      </w:pPr>
      <w:r w:rsidRPr="00F214DB">
        <w:rPr>
          <w:rFonts w:ascii="AvantGardEF" w:hAnsi="AvantGardEF"/>
          <w:sz w:val="21"/>
          <w:szCs w:val="21"/>
          <w:lang w:val="ro-RO"/>
        </w:rPr>
        <w:t>Obiectul contractului: executarea de către furnizor, în termenul cerut de către beneficiar, a următoarelor operațiuni/activități............................................................................................................................ ...................................................................................................................................................................................................................................</w:t>
      </w:r>
    </w:p>
    <w:p w:rsidR="00AF3B81" w:rsidRPr="00F214DB" w:rsidRDefault="00AF3B81" w:rsidP="00AF3B81">
      <w:pPr>
        <w:widowControl w:val="0"/>
        <w:numPr>
          <w:ilvl w:val="0"/>
          <w:numId w:val="25"/>
        </w:numPr>
        <w:autoSpaceDE w:val="0"/>
        <w:autoSpaceDN w:val="0"/>
        <w:adjustRightInd w:val="0"/>
        <w:spacing w:after="0"/>
        <w:ind w:left="426" w:hanging="426"/>
        <w:rPr>
          <w:rFonts w:ascii="AvantGardEF" w:hAnsi="AvantGardEF"/>
          <w:b/>
          <w:bCs/>
          <w:sz w:val="22"/>
          <w:lang w:val="ro-RO"/>
        </w:rPr>
      </w:pPr>
      <w:r w:rsidRPr="00F214DB">
        <w:rPr>
          <w:rFonts w:ascii="AvantGardEF" w:hAnsi="AvantGardEF"/>
          <w:b/>
          <w:bCs/>
          <w:sz w:val="22"/>
          <w:lang w:val="ro-RO"/>
        </w:rPr>
        <w:t>DURATA CONTRACTULUI</w:t>
      </w:r>
    </w:p>
    <w:p w:rsidR="00AF3B81" w:rsidRPr="00F214DB" w:rsidRDefault="00AF3B81" w:rsidP="00AF3B81">
      <w:pPr>
        <w:spacing w:after="0"/>
        <w:rPr>
          <w:rFonts w:ascii="AvantGardEF" w:hAnsi="AvantGardEF"/>
          <w:b/>
          <w:sz w:val="21"/>
          <w:szCs w:val="21"/>
          <w:lang w:val="ro-RO"/>
        </w:rPr>
      </w:pPr>
      <w:r w:rsidRPr="00F214DB">
        <w:rPr>
          <w:rFonts w:ascii="AvantGardEF" w:hAnsi="AvantGardEF"/>
          <w:sz w:val="21"/>
          <w:szCs w:val="21"/>
          <w:lang w:val="ro-RO"/>
        </w:rPr>
        <w:t>3.1 Contractul de furnizare servicii se desfășoară în perioada ...........,</w:t>
      </w:r>
      <w:r w:rsidRPr="00F214DB">
        <w:rPr>
          <w:rFonts w:ascii="AvantGardEF" w:hAnsi="AvantGardEF"/>
          <w:b/>
          <w:sz w:val="21"/>
          <w:szCs w:val="21"/>
          <w:lang w:val="ro-RO"/>
        </w:rPr>
        <w:t xml:space="preserve"> </w:t>
      </w:r>
      <w:r w:rsidRPr="00F214DB">
        <w:rPr>
          <w:rFonts w:ascii="AvantGardEF" w:hAnsi="AvantGardEF"/>
          <w:sz w:val="21"/>
          <w:szCs w:val="21"/>
          <w:lang w:val="ro-RO"/>
        </w:rPr>
        <w:t>în vederea .................</w:t>
      </w:r>
      <w:r w:rsidRPr="00F214DB">
        <w:rPr>
          <w:rFonts w:ascii="AvantGardEF" w:hAnsi="AvantGardEF"/>
          <w:b/>
          <w:sz w:val="21"/>
          <w:szCs w:val="21"/>
          <w:lang w:val="ro-RO"/>
        </w:rPr>
        <w:t xml:space="preserve"> </w:t>
      </w:r>
    </w:p>
    <w:p w:rsidR="00AF3B81" w:rsidRPr="00F214DB" w:rsidRDefault="00AF3B81" w:rsidP="00AF3B81">
      <w:pPr>
        <w:spacing w:after="0"/>
        <w:rPr>
          <w:rFonts w:ascii="AvantGardEF" w:hAnsi="AvantGardEF"/>
          <w:b/>
          <w:sz w:val="22"/>
          <w:lang w:val="ro-RO"/>
        </w:rPr>
      </w:pPr>
    </w:p>
    <w:p w:rsidR="00AF3B81" w:rsidRPr="00F214DB" w:rsidRDefault="00AF3B81" w:rsidP="00AF3B81">
      <w:pPr>
        <w:widowControl w:val="0"/>
        <w:numPr>
          <w:ilvl w:val="0"/>
          <w:numId w:val="25"/>
        </w:numPr>
        <w:autoSpaceDE w:val="0"/>
        <w:autoSpaceDN w:val="0"/>
        <w:adjustRightInd w:val="0"/>
        <w:spacing w:after="0"/>
        <w:ind w:left="426" w:hanging="426"/>
        <w:rPr>
          <w:rFonts w:ascii="AvantGardEF" w:hAnsi="AvantGardEF"/>
          <w:b/>
          <w:bCs/>
          <w:sz w:val="22"/>
          <w:lang w:val="ro-RO"/>
        </w:rPr>
      </w:pPr>
      <w:r w:rsidRPr="00F214DB">
        <w:rPr>
          <w:rFonts w:ascii="AvantGardEF" w:hAnsi="AvantGardEF"/>
          <w:b/>
          <w:bCs/>
          <w:sz w:val="22"/>
          <w:lang w:val="ro-RO"/>
        </w:rPr>
        <w:t>ONORARIUL CONTRACTULUI</w:t>
      </w:r>
    </w:p>
    <w:p w:rsidR="00AF3B81" w:rsidRPr="00F214DB" w:rsidRDefault="00AF3B81" w:rsidP="00AF3B81">
      <w:pPr>
        <w:pStyle w:val="ListParagraph"/>
        <w:widowControl w:val="0"/>
        <w:numPr>
          <w:ilvl w:val="1"/>
          <w:numId w:val="28"/>
        </w:numPr>
        <w:tabs>
          <w:tab w:val="clear" w:pos="360"/>
          <w:tab w:val="num" w:pos="0"/>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eastAsia="ro-RO"/>
        </w:rPr>
        <w:t xml:space="preserve">Contravaloarea serviciilor furnizate este de </w:t>
      </w:r>
      <w:r w:rsidRPr="00F214DB">
        <w:rPr>
          <w:rFonts w:ascii="AvantGardEF" w:hAnsi="AvantGardEF"/>
          <w:b/>
          <w:sz w:val="21"/>
          <w:szCs w:val="21"/>
          <w:lang w:val="ro-RO" w:eastAsia="ro-RO"/>
        </w:rPr>
        <w:t xml:space="preserve">.............. </w:t>
      </w:r>
      <w:r w:rsidRPr="00F214DB">
        <w:rPr>
          <w:rFonts w:ascii="AvantGardEF" w:hAnsi="AvantGardEF"/>
          <w:sz w:val="21"/>
          <w:szCs w:val="21"/>
          <w:lang w:val="ro-RO" w:eastAsia="ro-RO"/>
        </w:rPr>
        <w:t xml:space="preserve">lei brut </w:t>
      </w:r>
      <w:r w:rsidRPr="00F214DB">
        <w:rPr>
          <w:rFonts w:ascii="AvantGardEF" w:hAnsi="AvantGardEF"/>
          <w:sz w:val="21"/>
          <w:szCs w:val="21"/>
          <w:lang w:val="ro-RO"/>
        </w:rPr>
        <w:t>(include taxele și impozitele datorate de furnizor)</w:t>
      </w:r>
      <w:r w:rsidRPr="00F214DB">
        <w:rPr>
          <w:rFonts w:ascii="AvantGardEF" w:hAnsi="AvantGardEF"/>
          <w:sz w:val="21"/>
          <w:szCs w:val="21"/>
          <w:lang w:val="ro-RO" w:eastAsia="ro-RO"/>
        </w:rPr>
        <w:t xml:space="preserve"> pentru întreaga perioadă/durată a contractului. </w:t>
      </w:r>
    </w:p>
    <w:p w:rsidR="00AF3B81" w:rsidRPr="00F214DB" w:rsidRDefault="00AF3B81" w:rsidP="00AF3B81">
      <w:pPr>
        <w:widowControl w:val="0"/>
        <w:autoSpaceDE w:val="0"/>
        <w:autoSpaceDN w:val="0"/>
        <w:adjustRightInd w:val="0"/>
        <w:spacing w:after="0"/>
        <w:ind w:firstLine="708"/>
        <w:rPr>
          <w:rFonts w:ascii="AvantGardEF" w:hAnsi="AvantGardEF"/>
          <w:sz w:val="21"/>
          <w:szCs w:val="21"/>
          <w:lang w:val="ro-RO" w:eastAsia="ro-RO"/>
        </w:rPr>
      </w:pPr>
      <w:r w:rsidRPr="00F214DB">
        <w:rPr>
          <w:rFonts w:ascii="AvantGardEF" w:hAnsi="AvantGardEF"/>
          <w:sz w:val="21"/>
          <w:szCs w:val="21"/>
          <w:lang w:val="ro-RO" w:eastAsia="ro-RO"/>
        </w:rPr>
        <w:t xml:space="preserve">În cazul tarifelor raportate la lucrare/candidat, contravaloarea serviciului de evaluare este de </w:t>
      </w:r>
      <w:r w:rsidRPr="00F214DB">
        <w:rPr>
          <w:rFonts w:ascii="AvantGardEF" w:hAnsi="AvantGardEF"/>
          <w:b/>
          <w:sz w:val="21"/>
          <w:szCs w:val="21"/>
          <w:lang w:val="ro-RO" w:eastAsia="ro-RO"/>
        </w:rPr>
        <w:t xml:space="preserve">.............. </w:t>
      </w:r>
      <w:r w:rsidRPr="00F214DB">
        <w:rPr>
          <w:rFonts w:ascii="AvantGardEF" w:hAnsi="AvantGardEF"/>
          <w:sz w:val="21"/>
          <w:szCs w:val="21"/>
          <w:lang w:val="ro-RO" w:eastAsia="ro-RO"/>
        </w:rPr>
        <w:t xml:space="preserve">lei brut / lucrare/candidat care </w:t>
      </w:r>
      <w:r w:rsidRPr="00F214DB">
        <w:rPr>
          <w:rFonts w:ascii="AvantGardEF" w:hAnsi="AvantGardEF"/>
          <w:sz w:val="21"/>
          <w:szCs w:val="21"/>
          <w:lang w:val="ro-RO"/>
        </w:rPr>
        <w:t>include taxele și impozitele datorate de furnizor</w:t>
      </w:r>
      <w:r w:rsidRPr="00F214DB">
        <w:rPr>
          <w:rFonts w:ascii="AvantGardEF" w:hAnsi="AvantGardEF"/>
          <w:sz w:val="21"/>
          <w:szCs w:val="21"/>
          <w:lang w:val="ro-RO" w:eastAsia="ro-RO"/>
        </w:rPr>
        <w:t xml:space="preserve"> pentru întreaga perioadă/durată a contractului.</w:t>
      </w:r>
    </w:p>
    <w:p w:rsidR="00AF3B81" w:rsidRPr="00F214DB" w:rsidRDefault="00AF3B81" w:rsidP="00AF3B81">
      <w:pPr>
        <w:widowControl w:val="0"/>
        <w:autoSpaceDE w:val="0"/>
        <w:autoSpaceDN w:val="0"/>
        <w:adjustRightInd w:val="0"/>
        <w:spacing w:after="0"/>
        <w:ind w:firstLine="708"/>
        <w:rPr>
          <w:rFonts w:ascii="AvantGardEF" w:hAnsi="AvantGardEF"/>
          <w:sz w:val="21"/>
          <w:szCs w:val="21"/>
          <w:lang w:val="ro-RO" w:eastAsia="ro-RO"/>
        </w:rPr>
      </w:pPr>
      <w:r w:rsidRPr="00F214DB">
        <w:rPr>
          <w:rFonts w:ascii="AvantGardEF" w:hAnsi="AvantGardEF"/>
          <w:sz w:val="21"/>
          <w:szCs w:val="21"/>
          <w:lang w:val="ro-RO" w:eastAsia="ro-RO"/>
        </w:rPr>
        <w:t>Suma de plată se determină după prestarea serviciului, prin înmulțirea valorii brute / lucrare/candidat cu numărul de lucrări evaluate sau numărul de candidați evaluați.</w:t>
      </w:r>
    </w:p>
    <w:p w:rsidR="00AF3B81" w:rsidRPr="00F214DB" w:rsidRDefault="00AF3B81" w:rsidP="00AF3B81">
      <w:pPr>
        <w:pStyle w:val="ListParagraph"/>
        <w:widowControl w:val="0"/>
        <w:autoSpaceDE w:val="0"/>
        <w:autoSpaceDN w:val="0"/>
        <w:adjustRightInd w:val="0"/>
        <w:spacing w:after="0"/>
        <w:ind w:left="0" w:firstLine="720"/>
        <w:rPr>
          <w:rFonts w:ascii="AvantGardEF" w:hAnsi="AvantGardEF"/>
          <w:sz w:val="21"/>
          <w:szCs w:val="21"/>
          <w:lang w:val="ro-RO" w:eastAsia="ro-RO"/>
        </w:rPr>
      </w:pPr>
      <w:r w:rsidRPr="00F214DB">
        <w:rPr>
          <w:rFonts w:ascii="AvantGardEF" w:hAnsi="AvantGardEF"/>
          <w:sz w:val="21"/>
          <w:szCs w:val="21"/>
          <w:lang w:val="ro-RO" w:eastAsia="ro-RO"/>
        </w:rPr>
        <w:t xml:space="preserve">Prețul reprezintă echivalentul tuturor activităților pe care le realizează furnizorul, finalizate cu livrabilele prevăzute la punctul II din prezentul contract. </w:t>
      </w:r>
    </w:p>
    <w:p w:rsidR="00AF3B81" w:rsidRPr="00F214DB" w:rsidRDefault="00AF3B81" w:rsidP="00AF3B81">
      <w:pPr>
        <w:pStyle w:val="ListParagraph"/>
        <w:widowControl w:val="0"/>
        <w:autoSpaceDE w:val="0"/>
        <w:autoSpaceDN w:val="0"/>
        <w:adjustRightInd w:val="0"/>
        <w:spacing w:after="0"/>
        <w:ind w:left="0" w:firstLine="720"/>
        <w:rPr>
          <w:rFonts w:ascii="AvantGardEF" w:hAnsi="AvantGardEF"/>
          <w:sz w:val="21"/>
          <w:szCs w:val="21"/>
          <w:lang w:val="ro-RO" w:eastAsia="ro-RO"/>
        </w:rPr>
      </w:pPr>
      <w:r w:rsidRPr="00F214DB">
        <w:rPr>
          <w:rFonts w:ascii="AvantGardEF" w:hAnsi="AvantGardEF"/>
          <w:sz w:val="21"/>
          <w:szCs w:val="21"/>
          <w:lang w:val="ro-RO" w:eastAsia="ro-RO"/>
        </w:rPr>
        <w:t>Suma netă urmează să fie achitată la finalizarea fiecărui serviciu validat în luna următoare validării acestuia, pe baza documentelor justificative și a procesului verbal de recepție a serviciilor elaborate. Livrabilele vor fi predate Beneficiarului, sub semnătura tuturor persoanelor implicate în realizarea acestora.</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eastAsia="ro-RO"/>
        </w:rPr>
        <w:t xml:space="preserve">4.2.  </w:t>
      </w:r>
      <w:r w:rsidRPr="00F214DB">
        <w:rPr>
          <w:rFonts w:ascii="AvantGardEF" w:hAnsi="AvantGardEF"/>
          <w:sz w:val="21"/>
          <w:szCs w:val="21"/>
          <w:lang w:val="ro-RO"/>
        </w:rPr>
        <w:t>Prețul convenit pentru îndeplinirea contractului prevăzut la art. 4.1 include toate costurile ocazionate de îndeplinirea serviciilor ce fac obiectul contractului.</w:t>
      </w:r>
    </w:p>
    <w:p w:rsidR="00AF3B81" w:rsidRPr="00F214DB" w:rsidRDefault="00AF3B81" w:rsidP="00AF3B81">
      <w:pPr>
        <w:pStyle w:val="ListParagraph"/>
        <w:widowControl w:val="0"/>
        <w:autoSpaceDE w:val="0"/>
        <w:autoSpaceDN w:val="0"/>
        <w:adjustRightInd w:val="0"/>
        <w:spacing w:after="0"/>
        <w:ind w:left="0"/>
        <w:rPr>
          <w:rFonts w:ascii="AvantGardEF" w:hAnsi="AvantGardEF"/>
          <w:sz w:val="21"/>
          <w:szCs w:val="21"/>
          <w:lang w:val="ro-RO"/>
        </w:rPr>
      </w:pPr>
      <w:r w:rsidRPr="00F214DB">
        <w:rPr>
          <w:rFonts w:ascii="AvantGardEF" w:hAnsi="AvantGardEF"/>
          <w:sz w:val="21"/>
          <w:szCs w:val="21"/>
          <w:lang w:val="ro-RO"/>
        </w:rPr>
        <w:t xml:space="preserve">4.3.  Furnizorul poate opta pentru plata într-o singură tranșă, la finalul perioadei pentru care a fost încheiat prezentul contract, după predarea documentelor justificative și după recepționarea și acceptarea de către beneficiar a tuturor serviciilor furnizate. </w:t>
      </w:r>
    </w:p>
    <w:p w:rsidR="00AF3B81" w:rsidRPr="00F214DB" w:rsidRDefault="00AF3B81" w:rsidP="00AF3B81">
      <w:pPr>
        <w:pStyle w:val="ListParagraph"/>
        <w:widowControl w:val="0"/>
        <w:autoSpaceDE w:val="0"/>
        <w:autoSpaceDN w:val="0"/>
        <w:adjustRightInd w:val="0"/>
        <w:spacing w:after="0"/>
        <w:ind w:left="0"/>
        <w:rPr>
          <w:rFonts w:ascii="AvantGardEF" w:hAnsi="AvantGardEF"/>
          <w:sz w:val="21"/>
          <w:szCs w:val="21"/>
          <w:lang w:val="ro-RO"/>
        </w:rPr>
      </w:pPr>
      <w:r w:rsidRPr="00F214DB">
        <w:rPr>
          <w:rFonts w:ascii="AvantGardEF" w:hAnsi="AvantGardEF"/>
          <w:sz w:val="21"/>
          <w:szCs w:val="21"/>
          <w:lang w:val="ro-RO"/>
        </w:rPr>
        <w:t xml:space="preserve">4.4. Contravaloarea serviciilor furnizate se va plăti cu ordin de plată în contul furnizorului, în cursul lunii următoare celei în care s-a efectuat predarea și validarea standardelor. Furnizorul trebuie să emită lunar documentele justificative (raport de activitate) reprezentând serviciile efectuate, până cel mai târziu la data de .......... ale lunii următoare în care s-a efectuat prestația. </w:t>
      </w:r>
    </w:p>
    <w:p w:rsidR="00AF3B81" w:rsidRPr="00F214DB" w:rsidRDefault="00AF3B81" w:rsidP="00AF3B81">
      <w:pPr>
        <w:pStyle w:val="ListParagraph"/>
        <w:widowControl w:val="0"/>
        <w:autoSpaceDE w:val="0"/>
        <w:autoSpaceDN w:val="0"/>
        <w:adjustRightInd w:val="0"/>
        <w:spacing w:after="0"/>
        <w:ind w:left="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 xml:space="preserve">4.5.  Din contravaloarea serviciilor furnizate, se </w:t>
      </w:r>
      <w:r w:rsidRPr="00142B73">
        <w:rPr>
          <w:rFonts w:ascii="AvantGardEF" w:hAnsi="AvantGardEF"/>
          <w:strike/>
          <w:sz w:val="21"/>
          <w:szCs w:val="21"/>
          <w:lang w:val="ro-RO"/>
        </w:rPr>
        <w:t>rețin, în mod obligatoriu, sumele aferente taxelor și impozitelor legale aplicabile</w:t>
      </w:r>
      <w:r w:rsidR="00142B73" w:rsidRPr="00142B73">
        <w:rPr>
          <w:rFonts w:ascii="Times New Roman" w:hAnsi="Times New Roman"/>
          <w:b/>
          <w:i/>
          <w:sz w:val="22"/>
          <w:u w:val="single"/>
          <w:lang w:val="ro-RO"/>
        </w:rPr>
        <w:t xml:space="preserve"> </w:t>
      </w:r>
      <w:r w:rsidR="00142B73">
        <w:rPr>
          <w:rFonts w:ascii="Times New Roman" w:hAnsi="Times New Roman"/>
          <w:b/>
          <w:i/>
          <w:sz w:val="22"/>
          <w:u w:val="single"/>
          <w:lang w:val="ro-RO"/>
        </w:rPr>
        <w:t>reține impozitul de 10% pe venit</w:t>
      </w:r>
      <w:r w:rsidRPr="00F214DB">
        <w:rPr>
          <w:rFonts w:ascii="AvantGardEF" w:hAnsi="AvantGardEF"/>
          <w:sz w:val="21"/>
          <w:szCs w:val="21"/>
          <w:lang w:val="ro-RO"/>
        </w:rPr>
        <w:t>.</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sz w:val="22"/>
          <w:lang w:val="ro-RO"/>
        </w:rPr>
      </w:pPr>
    </w:p>
    <w:p w:rsidR="00AF3B81" w:rsidRPr="00F214DB" w:rsidRDefault="00AF3B81" w:rsidP="00AF3B81">
      <w:pPr>
        <w:widowControl w:val="0"/>
        <w:numPr>
          <w:ilvl w:val="0"/>
          <w:numId w:val="25"/>
        </w:numPr>
        <w:autoSpaceDE w:val="0"/>
        <w:autoSpaceDN w:val="0"/>
        <w:adjustRightInd w:val="0"/>
        <w:spacing w:after="0"/>
        <w:ind w:left="284" w:hanging="284"/>
        <w:rPr>
          <w:rFonts w:ascii="AvantGardEF" w:hAnsi="AvantGardEF"/>
          <w:b/>
          <w:bCs/>
          <w:sz w:val="22"/>
          <w:lang w:val="ro-RO"/>
        </w:rPr>
      </w:pPr>
      <w:r w:rsidRPr="00F214DB">
        <w:rPr>
          <w:rFonts w:ascii="AvantGardEF" w:hAnsi="AvantGardEF"/>
          <w:b/>
          <w:bCs/>
          <w:sz w:val="22"/>
          <w:lang w:val="ro-RO"/>
        </w:rPr>
        <w:t>GARANȚII</w:t>
      </w:r>
    </w:p>
    <w:p w:rsidR="00AF3B81" w:rsidRPr="00F214DB" w:rsidRDefault="00AF3B81" w:rsidP="00AF3B81">
      <w:pPr>
        <w:widowControl w:val="0"/>
        <w:numPr>
          <w:ilvl w:val="1"/>
          <w:numId w:val="25"/>
        </w:numPr>
        <w:tabs>
          <w:tab w:val="left" w:pos="426"/>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lastRenderedPageBreak/>
        <w:t>Furnizorul garantează pentru calitatea, corectitudinea, legalitatea activităților efectuate, în conformitate cu prevederile Codului Civil, precum și pentru îndeplinirea indicatorilor stabiliți.</w:t>
      </w:r>
    </w:p>
    <w:p w:rsidR="00AF3B81" w:rsidRPr="00F214DB" w:rsidRDefault="00AF3B81" w:rsidP="00AF3B81">
      <w:pPr>
        <w:widowControl w:val="0"/>
        <w:numPr>
          <w:ilvl w:val="1"/>
          <w:numId w:val="25"/>
        </w:numPr>
        <w:tabs>
          <w:tab w:val="left" w:pos="426"/>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Toate documentele vor fi redactate în limba română.</w:t>
      </w:r>
    </w:p>
    <w:p w:rsidR="00AF3B81" w:rsidRPr="00F214DB" w:rsidRDefault="00AF3B81" w:rsidP="00AF3B81">
      <w:pPr>
        <w:widowControl w:val="0"/>
        <w:autoSpaceDE w:val="0"/>
        <w:autoSpaceDN w:val="0"/>
        <w:adjustRightInd w:val="0"/>
        <w:spacing w:after="0"/>
        <w:rPr>
          <w:rFonts w:ascii="AvantGardEF" w:hAnsi="AvantGardEF"/>
          <w:sz w:val="22"/>
          <w:lang w:val="ro-RO"/>
        </w:rPr>
      </w:pPr>
    </w:p>
    <w:p w:rsidR="00AF3B81" w:rsidRPr="00F214DB" w:rsidRDefault="00AF3B81" w:rsidP="00AF3B81">
      <w:pPr>
        <w:widowControl w:val="0"/>
        <w:numPr>
          <w:ilvl w:val="0"/>
          <w:numId w:val="25"/>
        </w:numPr>
        <w:autoSpaceDE w:val="0"/>
        <w:autoSpaceDN w:val="0"/>
        <w:adjustRightInd w:val="0"/>
        <w:spacing w:after="0"/>
        <w:ind w:left="426" w:hanging="426"/>
        <w:rPr>
          <w:rFonts w:ascii="AvantGardEF" w:hAnsi="AvantGardEF"/>
          <w:b/>
          <w:bCs/>
          <w:sz w:val="22"/>
          <w:lang w:val="ro-RO"/>
        </w:rPr>
      </w:pPr>
      <w:r w:rsidRPr="00F214DB">
        <w:rPr>
          <w:rFonts w:ascii="AvantGardEF" w:hAnsi="AvantGardEF"/>
          <w:b/>
          <w:bCs/>
          <w:sz w:val="22"/>
          <w:lang w:val="ro-RO"/>
        </w:rPr>
        <w:t>OBLIGAȚIILE PĂRȚILOR</w:t>
      </w:r>
    </w:p>
    <w:p w:rsidR="00AF3B81" w:rsidRPr="00F214DB" w:rsidRDefault="00AF3B81" w:rsidP="00AF3B81">
      <w:pPr>
        <w:widowControl w:val="0"/>
        <w:numPr>
          <w:ilvl w:val="1"/>
          <w:numId w:val="25"/>
        </w:numPr>
        <w:tabs>
          <w:tab w:val="left" w:pos="426"/>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Furnizorul se obligă:</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Să execute activitățile ce îi revin, așa cum au fost definite în p</w:t>
      </w:r>
      <w:bookmarkStart w:id="0" w:name="_GoBack"/>
      <w:bookmarkEnd w:id="0"/>
      <w:r w:rsidRPr="00F214DB">
        <w:rPr>
          <w:rFonts w:ascii="AvantGardEF" w:hAnsi="AvantGardEF"/>
          <w:sz w:val="21"/>
          <w:szCs w:val="21"/>
          <w:lang w:val="ro-RO"/>
        </w:rPr>
        <w:t>rezentul contract.</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 xml:space="preserve">Furnizorul va efectua serviciile menționate la articolul 2.1, obiectul contractului respectând nivelul de calitate impus de proiect, cu maximă eficiență și standardele de etică profesională și morală. </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 xml:space="preserve">Furnizorul nu va transfera sau subcontracta părți ale acestui contract. </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 xml:space="preserve">Furnizorul se obligă să respecte toate prevederile legale  specifice activității pe care o desfășoară. </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Furnizorul se obligă să respecte deciziile Beneficiarului privind organizarea activității și să țină seama de recomandările acestuia.</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Furnizorul se obligă să respecte prevederile Legii 677/2001 cu modificările și completările ulterioare și să nu folosească în alte scopuri datele personale prelucrate.</w:t>
      </w:r>
    </w:p>
    <w:p w:rsidR="00AF3B81" w:rsidRPr="00F214DB" w:rsidRDefault="00AF3B81" w:rsidP="00AF3B81">
      <w:pPr>
        <w:widowControl w:val="0"/>
        <w:numPr>
          <w:ilvl w:val="1"/>
          <w:numId w:val="25"/>
        </w:numPr>
        <w:tabs>
          <w:tab w:val="left" w:pos="426"/>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 xml:space="preserve">Beneficiarul serviciilor se obligă: </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Să notifice Furnizorul cu privire la  acceptarea/neacceptarea serviciilor furnizate de către acesta în termen de maximum 10 zile lucrătoare de la data transmiterii documentelor justificative;</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b/>
          <w:bCs/>
          <w:sz w:val="21"/>
          <w:szCs w:val="21"/>
          <w:lang w:val="ro-RO"/>
        </w:rPr>
      </w:pPr>
      <w:r w:rsidRPr="00F214DB">
        <w:rPr>
          <w:rFonts w:ascii="AvantGardEF" w:hAnsi="AvantGardEF"/>
          <w:sz w:val="21"/>
          <w:szCs w:val="21"/>
          <w:lang w:val="ro-RO"/>
        </w:rPr>
        <w:t>Să achite contravaloarea serviciilor, în contul furnizorului, conform termenului și sumei stabilite de comun acord prin prezentul contract;</w:t>
      </w:r>
    </w:p>
    <w:p w:rsidR="00AF3B81" w:rsidRPr="00F214DB" w:rsidRDefault="00AF3B81" w:rsidP="00AF3B81">
      <w:pPr>
        <w:widowControl w:val="0"/>
        <w:numPr>
          <w:ilvl w:val="0"/>
          <w:numId w:val="29"/>
        </w:numPr>
        <w:tabs>
          <w:tab w:val="num" w:pos="142"/>
        </w:tabs>
        <w:autoSpaceDE w:val="0"/>
        <w:autoSpaceDN w:val="0"/>
        <w:adjustRightInd w:val="0"/>
        <w:spacing w:after="0"/>
        <w:ind w:left="0" w:firstLine="0"/>
        <w:rPr>
          <w:rFonts w:ascii="AvantGardEF" w:hAnsi="AvantGardEF"/>
          <w:b/>
          <w:bCs/>
          <w:sz w:val="21"/>
          <w:szCs w:val="21"/>
          <w:lang w:val="ro-RO"/>
        </w:rPr>
      </w:pPr>
      <w:r w:rsidRPr="00F214DB">
        <w:rPr>
          <w:rFonts w:ascii="AvantGardEF" w:hAnsi="AvantGardEF"/>
          <w:sz w:val="21"/>
          <w:szCs w:val="21"/>
          <w:lang w:val="ro-RO"/>
        </w:rPr>
        <w:t xml:space="preserve">Alte obligații ......................................................................................................................................... </w:t>
      </w:r>
    </w:p>
    <w:p w:rsidR="00AF3B81" w:rsidRPr="00F214DB" w:rsidRDefault="00AF3B81" w:rsidP="00AF3B81">
      <w:pPr>
        <w:widowControl w:val="0"/>
        <w:autoSpaceDE w:val="0"/>
        <w:autoSpaceDN w:val="0"/>
        <w:adjustRightInd w:val="0"/>
        <w:spacing w:after="0"/>
        <w:rPr>
          <w:rFonts w:ascii="AvantGardEF" w:hAnsi="AvantGardEF"/>
          <w:b/>
          <w:bCs/>
          <w:sz w:val="21"/>
          <w:szCs w:val="21"/>
          <w:lang w:val="ro-RO"/>
        </w:rPr>
      </w:pPr>
    </w:p>
    <w:p w:rsidR="00AF3B81" w:rsidRPr="00F214DB" w:rsidRDefault="00AF3B81" w:rsidP="00AF3B81">
      <w:pPr>
        <w:widowControl w:val="0"/>
        <w:numPr>
          <w:ilvl w:val="0"/>
          <w:numId w:val="25"/>
        </w:numPr>
        <w:autoSpaceDE w:val="0"/>
        <w:autoSpaceDN w:val="0"/>
        <w:adjustRightInd w:val="0"/>
        <w:spacing w:after="0"/>
        <w:ind w:left="426" w:hanging="426"/>
        <w:rPr>
          <w:rFonts w:ascii="AvantGardEF" w:hAnsi="AvantGardEF"/>
          <w:b/>
          <w:bCs/>
          <w:sz w:val="22"/>
          <w:lang w:val="ro-RO"/>
        </w:rPr>
      </w:pPr>
      <w:r w:rsidRPr="00F214DB">
        <w:rPr>
          <w:rFonts w:ascii="AvantGardEF" w:hAnsi="AvantGardEF"/>
          <w:b/>
          <w:bCs/>
          <w:sz w:val="22"/>
          <w:lang w:val="ro-RO"/>
        </w:rPr>
        <w:t xml:space="preserve"> ÎNCETAREA ȘI SUSPENDAREA CONTRACTULUI DE PRESTĂRI SERVICII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7.1. Contractul încetează de plin drept, fără a mai fi necesară o procedură prealabilă, în cazul în care una dintre părți:</w:t>
      </w:r>
    </w:p>
    <w:p w:rsidR="00AF3B81" w:rsidRPr="00F214DB" w:rsidRDefault="00AF3B81" w:rsidP="00AF3B81">
      <w:pPr>
        <w:widowControl w:val="0"/>
        <w:numPr>
          <w:ilvl w:val="0"/>
          <w:numId w:val="29"/>
        </w:numPr>
        <w:tabs>
          <w:tab w:val="num" w:pos="284"/>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este declarată în stare de incapacitate de a plăti sau a fost declanșată procedura de lichidare (faliment) înainte de începerea executării prezentului contract;</w:t>
      </w:r>
    </w:p>
    <w:p w:rsidR="00AF3B81" w:rsidRPr="00F214DB" w:rsidRDefault="00AF3B81" w:rsidP="00AF3B81">
      <w:pPr>
        <w:widowControl w:val="0"/>
        <w:numPr>
          <w:ilvl w:val="0"/>
          <w:numId w:val="29"/>
        </w:numPr>
        <w:tabs>
          <w:tab w:val="num" w:pos="284"/>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cesionează drepturile și obligațiile sale prevăzute de prezentul contract fără acordul celeilalte părți;</w:t>
      </w:r>
    </w:p>
    <w:p w:rsidR="00AF3B81" w:rsidRPr="00F214DB" w:rsidRDefault="00AF3B81" w:rsidP="00AF3B81">
      <w:pPr>
        <w:widowControl w:val="0"/>
        <w:numPr>
          <w:ilvl w:val="0"/>
          <w:numId w:val="29"/>
        </w:numPr>
        <w:tabs>
          <w:tab w:val="num" w:pos="284"/>
        </w:tabs>
        <w:autoSpaceDE w:val="0"/>
        <w:autoSpaceDN w:val="0"/>
        <w:adjustRightInd w:val="0"/>
        <w:spacing w:after="0"/>
        <w:ind w:left="0" w:firstLine="0"/>
        <w:rPr>
          <w:rFonts w:ascii="AvantGardEF" w:hAnsi="AvantGardEF"/>
          <w:sz w:val="21"/>
          <w:szCs w:val="21"/>
          <w:lang w:val="ro-RO"/>
        </w:rPr>
      </w:pPr>
      <w:r w:rsidRPr="00F214DB">
        <w:rPr>
          <w:rFonts w:ascii="AvantGardEF" w:hAnsi="AvantGardEF"/>
          <w:sz w:val="21"/>
          <w:szCs w:val="21"/>
          <w:lang w:val="ro-RO"/>
        </w:rPr>
        <w:t>își încalcă vreuna dintre obligațiile sale contractuale.</w:t>
      </w:r>
    </w:p>
    <w:p w:rsidR="00AF3B81" w:rsidRPr="00F214DB" w:rsidRDefault="00AF3B81" w:rsidP="00AF3B81">
      <w:pPr>
        <w:widowControl w:val="0"/>
        <w:tabs>
          <w:tab w:val="left" w:pos="0"/>
        </w:tabs>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7.2 În cazul în care Furnizorul cesionează drepturile și obligațiile sale prevăzute de prezentul contract fără acordul celeilalte părți, are obligația de a restitui Beneficiarului toate sumele încasate în baza prezentului contract.</w:t>
      </w:r>
    </w:p>
    <w:p w:rsidR="00AF3B81" w:rsidRPr="00F214DB" w:rsidRDefault="00AF3B81" w:rsidP="00AF3B81">
      <w:pPr>
        <w:widowControl w:val="0"/>
        <w:tabs>
          <w:tab w:val="left" w:pos="0"/>
        </w:tabs>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7.3.  Prezentul contract poate fi reziliat numai cu acordul scris al ambelor părți.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7.4. Partea care invocă o cauză de încetare a prevederilor prezentului contract va notifica cealaltă parte, cu cel puțin 15 zile înainte de data la care încetarea urmează să-și producă efectele.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7.5. În caz de reziliere, Furnizorul va fi îndreptățit să primească prețul reprezentând contravaloarea serviciilor efectuate și validate în temeiul prezentului Contract, până la data efectivă a rezilierii, dacă rezilierea nu se datorează culpei exclusive a Furnizorului.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7.6. Rezilierea prezentului contract nu va avea niciun efect asupra obligațiilor deja scadente între părțile contractante.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7.7.  În cazul în care Furnizorul nu își îndeplinește obligațiile contractuale la nivelul de calitate și  în termenele agreate de ambele părți prin prezentul contract, beneficiarul are dreptul de a solicita plata de penalități, reprezentând 0,1% pe zi de întârziere, precum și să solicite rezilierea contractului și plata de daune - interese.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b/>
          <w:bCs/>
          <w:sz w:val="22"/>
          <w:lang w:val="ro-RO"/>
        </w:rPr>
      </w:pPr>
      <w:r w:rsidRPr="00F214DB">
        <w:rPr>
          <w:rFonts w:ascii="AvantGardEF" w:hAnsi="AvantGardEF"/>
          <w:b/>
          <w:bCs/>
          <w:sz w:val="22"/>
          <w:lang w:val="ro-RO"/>
        </w:rPr>
        <w:t>VIII. FORȚA MAJORĂ</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8.1. Nici una dintre părțile contractante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8.2. Partea care invocă forța majoră este obligată să notifice cealaltă parte, în termen de 5 zile calendaristice, de producerea evenimentului și să ia toate măsurile posibile în vederea limitării consecințelor lui.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8.3. Dacă în termen de 15 zile calendaristice de la producere evenimentul respectiv nu încetează, părțile au dreptul să-și notifice încetarea de plin drept a prezentului contract fără ca vreuna dintre ele să pretindă daune-interese.</w:t>
      </w:r>
    </w:p>
    <w:p w:rsidR="00AF3B81" w:rsidRPr="00F214DB" w:rsidRDefault="00AF3B81" w:rsidP="00AF3B81">
      <w:pPr>
        <w:widowControl w:val="0"/>
        <w:autoSpaceDE w:val="0"/>
        <w:autoSpaceDN w:val="0"/>
        <w:adjustRightInd w:val="0"/>
        <w:spacing w:after="0"/>
        <w:rPr>
          <w:rFonts w:ascii="AvantGardEF" w:hAnsi="AvantGardEF"/>
          <w:sz w:val="22"/>
          <w:lang w:val="ro-RO"/>
        </w:rPr>
      </w:pPr>
    </w:p>
    <w:p w:rsidR="00AF3B81" w:rsidRPr="00F214DB" w:rsidRDefault="00AF3B81" w:rsidP="00AF3B81">
      <w:pPr>
        <w:widowControl w:val="0"/>
        <w:autoSpaceDE w:val="0"/>
        <w:autoSpaceDN w:val="0"/>
        <w:adjustRightInd w:val="0"/>
        <w:spacing w:after="0"/>
        <w:rPr>
          <w:rFonts w:ascii="AvantGardEF" w:hAnsi="AvantGardEF"/>
          <w:b/>
          <w:bCs/>
          <w:sz w:val="22"/>
          <w:lang w:val="ro-RO"/>
        </w:rPr>
      </w:pPr>
      <w:r w:rsidRPr="00F214DB">
        <w:rPr>
          <w:rFonts w:ascii="AvantGardEF" w:hAnsi="AvantGardEF"/>
          <w:b/>
          <w:bCs/>
          <w:sz w:val="22"/>
          <w:lang w:val="ro-RO"/>
        </w:rPr>
        <w:t>IX. NOTIFICĂRI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9.1. În accepțiunea părților contractante, orice notificare adresată de una dintre acestea celeilalte este valabil îndeplinită dacă va fi transmisă în scris la adresa/sediul prevăzut în partea introductivă a prezentului contract.</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 xml:space="preserve">9.2. În cazul în care notificarea se face pe cale poștală, ea va fi transmisă, prin scrisoare recomandată, </w:t>
      </w:r>
      <w:r w:rsidRPr="00F214DB">
        <w:rPr>
          <w:rFonts w:ascii="AvantGardEF" w:hAnsi="AvantGardEF"/>
          <w:sz w:val="21"/>
          <w:szCs w:val="21"/>
          <w:lang w:val="ro-RO"/>
        </w:rPr>
        <w:lastRenderedPageBreak/>
        <w:t>cu confirmare de primire (A.R.) și se consideră primită de destinatar la data menționată de oficiul poștal primitor pe această confirmare.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9.3. Dacă notificarea se trimite prin telex sau telefax, ea se consideră primită în prima zi lucrătoare după cea în care a fost expediată. Termenul de răspuns la o notificare sau comunicare este de 5 zile.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sz w:val="22"/>
          <w:lang w:val="ro-RO"/>
        </w:rPr>
      </w:pPr>
    </w:p>
    <w:p w:rsidR="00AF3B81" w:rsidRPr="00F214DB" w:rsidRDefault="00AF3B81" w:rsidP="00AF3B81">
      <w:pPr>
        <w:pStyle w:val="BodyText"/>
        <w:spacing w:after="0"/>
        <w:ind w:left="425" w:hanging="425"/>
        <w:jc w:val="both"/>
        <w:rPr>
          <w:rFonts w:ascii="AvantGardEF" w:hAnsi="AvantGardEF"/>
          <w:sz w:val="22"/>
          <w:szCs w:val="22"/>
        </w:rPr>
      </w:pPr>
      <w:r w:rsidRPr="00F214DB">
        <w:rPr>
          <w:rFonts w:ascii="AvantGardEF" w:hAnsi="AvantGardEF"/>
          <w:sz w:val="22"/>
          <w:szCs w:val="22"/>
        </w:rPr>
        <w:t>Adresele și persoanele de contact sunt: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520"/>
        <w:gridCol w:w="2628"/>
      </w:tblGrid>
      <w:tr w:rsidR="00F214DB" w:rsidRPr="00F214DB" w:rsidTr="0030694B">
        <w:tc>
          <w:tcPr>
            <w:tcW w:w="3600" w:type="dxa"/>
            <w:tcBorders>
              <w:top w:val="nil"/>
              <w:left w:val="nil"/>
              <w:bottom w:val="single" w:sz="4" w:space="0" w:color="auto"/>
              <w:right w:val="single" w:sz="4" w:space="0" w:color="auto"/>
            </w:tcBorders>
          </w:tcPr>
          <w:p w:rsidR="00AF3B81" w:rsidRPr="00F214DB" w:rsidRDefault="00AF3B81" w:rsidP="0030694B">
            <w:pPr>
              <w:pStyle w:val="BodyText"/>
              <w:spacing w:after="0"/>
              <w:jc w:val="both"/>
              <w:rPr>
                <w:rFonts w:ascii="AvantGardEF" w:hAnsi="AvantGardEF"/>
                <w:sz w:val="22"/>
                <w:szCs w:val="22"/>
              </w:rPr>
            </w:pPr>
          </w:p>
        </w:tc>
        <w:tc>
          <w:tcPr>
            <w:tcW w:w="2520" w:type="dxa"/>
            <w:tcBorders>
              <w:top w:val="single" w:sz="4" w:space="0" w:color="auto"/>
              <w:left w:val="single" w:sz="4" w:space="0" w:color="auto"/>
              <w:bottom w:val="single" w:sz="4" w:space="0" w:color="auto"/>
              <w:right w:val="single" w:sz="4" w:space="0" w:color="auto"/>
            </w:tcBorders>
          </w:tcPr>
          <w:p w:rsidR="00AF3B81" w:rsidRPr="00F214DB" w:rsidRDefault="00AF3B81" w:rsidP="0030694B">
            <w:pPr>
              <w:pStyle w:val="BodyText"/>
              <w:spacing w:after="0"/>
              <w:jc w:val="both"/>
              <w:rPr>
                <w:rFonts w:ascii="AvantGardEF" w:hAnsi="AvantGardEF"/>
                <w:b/>
                <w:sz w:val="22"/>
                <w:szCs w:val="22"/>
              </w:rPr>
            </w:pPr>
            <w:r w:rsidRPr="00F214DB">
              <w:rPr>
                <w:rFonts w:ascii="AvantGardEF" w:hAnsi="AvantGardEF"/>
                <w:b/>
                <w:sz w:val="22"/>
                <w:szCs w:val="22"/>
              </w:rPr>
              <w:t>Beneficiar</w:t>
            </w:r>
          </w:p>
        </w:tc>
        <w:tc>
          <w:tcPr>
            <w:tcW w:w="2628" w:type="dxa"/>
            <w:tcBorders>
              <w:left w:val="single" w:sz="4" w:space="0" w:color="auto"/>
            </w:tcBorders>
          </w:tcPr>
          <w:p w:rsidR="00AF3B81" w:rsidRPr="00F214DB" w:rsidRDefault="00AF3B81" w:rsidP="0030694B">
            <w:pPr>
              <w:pStyle w:val="BodyText"/>
              <w:spacing w:after="0"/>
              <w:jc w:val="both"/>
              <w:rPr>
                <w:rFonts w:ascii="AvantGardEF" w:hAnsi="AvantGardEF"/>
                <w:b/>
                <w:sz w:val="22"/>
                <w:szCs w:val="22"/>
              </w:rPr>
            </w:pPr>
            <w:r w:rsidRPr="00F214DB">
              <w:rPr>
                <w:rFonts w:ascii="AvantGardEF" w:hAnsi="AvantGardEF"/>
                <w:b/>
                <w:sz w:val="22"/>
                <w:szCs w:val="22"/>
              </w:rPr>
              <w:t>Furnizor</w:t>
            </w:r>
          </w:p>
        </w:tc>
      </w:tr>
      <w:tr w:rsidR="00F214DB" w:rsidRPr="00F214DB" w:rsidTr="0030694B">
        <w:tc>
          <w:tcPr>
            <w:tcW w:w="3600" w:type="dxa"/>
            <w:tcBorders>
              <w:top w:val="single" w:sz="4" w:space="0" w:color="auto"/>
              <w:left w:val="single" w:sz="4" w:space="0" w:color="auto"/>
              <w:bottom w:val="single" w:sz="4" w:space="0" w:color="auto"/>
              <w:right w:val="single" w:sz="4" w:space="0" w:color="auto"/>
            </w:tcBorders>
          </w:tcPr>
          <w:p w:rsidR="00AF3B81" w:rsidRPr="00F214DB" w:rsidRDefault="00AF3B81" w:rsidP="0030694B">
            <w:pPr>
              <w:pStyle w:val="BodyText"/>
              <w:spacing w:after="0"/>
              <w:jc w:val="both"/>
              <w:rPr>
                <w:rFonts w:ascii="AvantGardEF" w:hAnsi="AvantGardEF"/>
                <w:sz w:val="22"/>
                <w:szCs w:val="22"/>
              </w:rPr>
            </w:pPr>
            <w:r w:rsidRPr="00F214DB">
              <w:rPr>
                <w:rFonts w:ascii="AvantGardEF" w:hAnsi="AvantGardEF"/>
                <w:sz w:val="22"/>
                <w:szCs w:val="22"/>
              </w:rPr>
              <w:t>Persoana de contact:</w:t>
            </w:r>
          </w:p>
        </w:tc>
        <w:tc>
          <w:tcPr>
            <w:tcW w:w="2520" w:type="dxa"/>
            <w:tcBorders>
              <w:top w:val="single" w:sz="4" w:space="0" w:color="auto"/>
              <w:left w:val="single" w:sz="4" w:space="0" w:color="auto"/>
            </w:tcBorders>
          </w:tcPr>
          <w:p w:rsidR="00AF3B81" w:rsidRPr="00F214DB" w:rsidRDefault="00AF3B81" w:rsidP="0030694B">
            <w:pPr>
              <w:pStyle w:val="BodyText"/>
              <w:spacing w:after="0"/>
              <w:jc w:val="both"/>
              <w:rPr>
                <w:rFonts w:ascii="AvantGardEF" w:hAnsi="AvantGardEF"/>
                <w:sz w:val="22"/>
                <w:szCs w:val="22"/>
              </w:rPr>
            </w:pPr>
          </w:p>
        </w:tc>
        <w:tc>
          <w:tcPr>
            <w:tcW w:w="2628" w:type="dxa"/>
          </w:tcPr>
          <w:p w:rsidR="00AF3B81" w:rsidRPr="00F214DB" w:rsidRDefault="00AF3B81" w:rsidP="0030694B">
            <w:pPr>
              <w:pStyle w:val="BodyText"/>
              <w:spacing w:after="0"/>
              <w:jc w:val="both"/>
              <w:rPr>
                <w:rFonts w:ascii="AvantGardEF" w:hAnsi="AvantGardEF"/>
                <w:sz w:val="22"/>
                <w:szCs w:val="22"/>
              </w:rPr>
            </w:pPr>
          </w:p>
        </w:tc>
      </w:tr>
      <w:tr w:rsidR="00F214DB" w:rsidRPr="00F214DB" w:rsidTr="0030694B">
        <w:tc>
          <w:tcPr>
            <w:tcW w:w="3600" w:type="dxa"/>
            <w:tcBorders>
              <w:top w:val="single" w:sz="4" w:space="0" w:color="auto"/>
            </w:tcBorders>
          </w:tcPr>
          <w:p w:rsidR="00AF3B81" w:rsidRPr="00F214DB" w:rsidRDefault="00AF3B81" w:rsidP="0030694B">
            <w:pPr>
              <w:pStyle w:val="BodyText"/>
              <w:spacing w:after="0"/>
              <w:jc w:val="both"/>
              <w:rPr>
                <w:rFonts w:ascii="AvantGardEF" w:hAnsi="AvantGardEF"/>
                <w:sz w:val="22"/>
                <w:szCs w:val="22"/>
              </w:rPr>
            </w:pPr>
            <w:r w:rsidRPr="00F214DB">
              <w:rPr>
                <w:rFonts w:ascii="AvantGardEF" w:hAnsi="AvantGardEF"/>
                <w:sz w:val="22"/>
                <w:szCs w:val="22"/>
              </w:rPr>
              <w:t>Telefon:</w:t>
            </w:r>
          </w:p>
        </w:tc>
        <w:tc>
          <w:tcPr>
            <w:tcW w:w="2520" w:type="dxa"/>
          </w:tcPr>
          <w:p w:rsidR="00AF3B81" w:rsidRPr="00F214DB" w:rsidRDefault="00AF3B81" w:rsidP="0030694B">
            <w:pPr>
              <w:pStyle w:val="BodyText"/>
              <w:spacing w:after="0"/>
              <w:jc w:val="both"/>
              <w:rPr>
                <w:rFonts w:ascii="AvantGardEF" w:hAnsi="AvantGardEF"/>
                <w:sz w:val="22"/>
                <w:szCs w:val="22"/>
              </w:rPr>
            </w:pPr>
          </w:p>
        </w:tc>
        <w:tc>
          <w:tcPr>
            <w:tcW w:w="2628" w:type="dxa"/>
          </w:tcPr>
          <w:p w:rsidR="00AF3B81" w:rsidRPr="00F214DB" w:rsidRDefault="00AF3B81" w:rsidP="0030694B">
            <w:pPr>
              <w:pStyle w:val="BodyText"/>
              <w:spacing w:after="0"/>
              <w:jc w:val="both"/>
              <w:rPr>
                <w:rFonts w:ascii="AvantGardEF" w:hAnsi="AvantGardEF"/>
                <w:sz w:val="22"/>
                <w:szCs w:val="22"/>
              </w:rPr>
            </w:pPr>
          </w:p>
        </w:tc>
      </w:tr>
      <w:tr w:rsidR="00F214DB" w:rsidRPr="00F214DB" w:rsidTr="0030694B">
        <w:tc>
          <w:tcPr>
            <w:tcW w:w="3600" w:type="dxa"/>
          </w:tcPr>
          <w:p w:rsidR="00AF3B81" w:rsidRPr="00F214DB" w:rsidRDefault="00AF3B81" w:rsidP="0030694B">
            <w:pPr>
              <w:pStyle w:val="BodyText"/>
              <w:spacing w:after="0"/>
              <w:jc w:val="both"/>
              <w:rPr>
                <w:rFonts w:ascii="AvantGardEF" w:hAnsi="AvantGardEF"/>
                <w:sz w:val="22"/>
                <w:szCs w:val="22"/>
              </w:rPr>
            </w:pPr>
            <w:r w:rsidRPr="00F214DB">
              <w:rPr>
                <w:rFonts w:ascii="AvantGardEF" w:hAnsi="AvantGardEF"/>
                <w:sz w:val="22"/>
                <w:szCs w:val="22"/>
              </w:rPr>
              <w:t>Fax:</w:t>
            </w:r>
          </w:p>
        </w:tc>
        <w:tc>
          <w:tcPr>
            <w:tcW w:w="2520" w:type="dxa"/>
          </w:tcPr>
          <w:p w:rsidR="00AF3B81" w:rsidRPr="00F214DB" w:rsidRDefault="00AF3B81" w:rsidP="0030694B">
            <w:pPr>
              <w:pStyle w:val="BodyText"/>
              <w:spacing w:after="0"/>
              <w:jc w:val="both"/>
              <w:rPr>
                <w:rFonts w:ascii="AvantGardEF" w:hAnsi="AvantGardEF"/>
                <w:sz w:val="22"/>
                <w:szCs w:val="22"/>
              </w:rPr>
            </w:pPr>
          </w:p>
        </w:tc>
        <w:tc>
          <w:tcPr>
            <w:tcW w:w="2628" w:type="dxa"/>
          </w:tcPr>
          <w:p w:rsidR="00AF3B81" w:rsidRPr="00F214DB" w:rsidRDefault="00AF3B81" w:rsidP="0030694B">
            <w:pPr>
              <w:pStyle w:val="BodyText"/>
              <w:spacing w:after="0"/>
              <w:jc w:val="both"/>
              <w:rPr>
                <w:rFonts w:ascii="AvantGardEF" w:hAnsi="AvantGardEF"/>
                <w:sz w:val="22"/>
                <w:szCs w:val="22"/>
              </w:rPr>
            </w:pPr>
          </w:p>
        </w:tc>
      </w:tr>
      <w:tr w:rsidR="00F214DB" w:rsidRPr="00F214DB" w:rsidTr="0030694B">
        <w:tc>
          <w:tcPr>
            <w:tcW w:w="3600" w:type="dxa"/>
          </w:tcPr>
          <w:p w:rsidR="00AF3B81" w:rsidRPr="00F214DB" w:rsidRDefault="00AF3B81" w:rsidP="0030694B">
            <w:pPr>
              <w:pStyle w:val="BodyText"/>
              <w:spacing w:after="0"/>
              <w:jc w:val="both"/>
              <w:rPr>
                <w:rFonts w:ascii="AvantGardEF" w:hAnsi="AvantGardEF"/>
                <w:sz w:val="22"/>
                <w:szCs w:val="22"/>
              </w:rPr>
            </w:pPr>
            <w:r w:rsidRPr="00F214DB">
              <w:rPr>
                <w:rFonts w:ascii="AvantGardEF" w:hAnsi="AvantGardEF"/>
                <w:sz w:val="22"/>
                <w:szCs w:val="22"/>
              </w:rPr>
              <w:t>E-mail:</w:t>
            </w:r>
          </w:p>
        </w:tc>
        <w:tc>
          <w:tcPr>
            <w:tcW w:w="2520" w:type="dxa"/>
          </w:tcPr>
          <w:p w:rsidR="00AF3B81" w:rsidRPr="00F214DB" w:rsidRDefault="00AF3B81" w:rsidP="0030694B">
            <w:pPr>
              <w:pStyle w:val="BodyText"/>
              <w:spacing w:after="0"/>
              <w:jc w:val="both"/>
              <w:rPr>
                <w:rFonts w:ascii="AvantGardEF" w:hAnsi="AvantGardEF"/>
                <w:sz w:val="22"/>
                <w:szCs w:val="22"/>
              </w:rPr>
            </w:pPr>
          </w:p>
        </w:tc>
        <w:tc>
          <w:tcPr>
            <w:tcW w:w="2628" w:type="dxa"/>
          </w:tcPr>
          <w:p w:rsidR="00AF3B81" w:rsidRPr="00F214DB" w:rsidRDefault="00AF3B81" w:rsidP="0030694B">
            <w:pPr>
              <w:pStyle w:val="BodyText"/>
              <w:spacing w:after="0"/>
              <w:jc w:val="both"/>
              <w:rPr>
                <w:rFonts w:ascii="AvantGardEF" w:hAnsi="AvantGardEF"/>
                <w:sz w:val="22"/>
                <w:szCs w:val="22"/>
              </w:rPr>
            </w:pPr>
          </w:p>
        </w:tc>
      </w:tr>
      <w:tr w:rsidR="00F214DB" w:rsidRPr="00F214DB" w:rsidTr="0030694B">
        <w:tc>
          <w:tcPr>
            <w:tcW w:w="3600" w:type="dxa"/>
          </w:tcPr>
          <w:p w:rsidR="00AF3B81" w:rsidRPr="00F214DB" w:rsidRDefault="00AF3B81" w:rsidP="0030694B">
            <w:pPr>
              <w:pStyle w:val="BodyText"/>
              <w:spacing w:after="0"/>
              <w:jc w:val="both"/>
              <w:rPr>
                <w:rFonts w:ascii="AvantGardEF" w:hAnsi="AvantGardEF"/>
                <w:sz w:val="22"/>
                <w:szCs w:val="22"/>
              </w:rPr>
            </w:pPr>
            <w:r w:rsidRPr="00F214DB">
              <w:rPr>
                <w:rFonts w:ascii="AvantGardEF" w:hAnsi="AvantGardEF"/>
                <w:sz w:val="22"/>
                <w:szCs w:val="22"/>
              </w:rPr>
              <w:t>Adresa poștală pentru comunicări</w:t>
            </w:r>
          </w:p>
        </w:tc>
        <w:tc>
          <w:tcPr>
            <w:tcW w:w="2520" w:type="dxa"/>
          </w:tcPr>
          <w:p w:rsidR="00AF3B81" w:rsidRPr="00F214DB" w:rsidRDefault="00AF3B81" w:rsidP="0030694B">
            <w:pPr>
              <w:pStyle w:val="BodyText"/>
              <w:spacing w:after="0"/>
              <w:jc w:val="both"/>
              <w:rPr>
                <w:rFonts w:ascii="AvantGardEF" w:hAnsi="AvantGardEF"/>
                <w:sz w:val="22"/>
                <w:szCs w:val="22"/>
              </w:rPr>
            </w:pPr>
          </w:p>
        </w:tc>
        <w:tc>
          <w:tcPr>
            <w:tcW w:w="2628" w:type="dxa"/>
          </w:tcPr>
          <w:p w:rsidR="00AF3B81" w:rsidRPr="00F214DB" w:rsidRDefault="00AF3B81" w:rsidP="0030694B">
            <w:pPr>
              <w:pStyle w:val="BodyText"/>
              <w:spacing w:after="0"/>
              <w:jc w:val="both"/>
              <w:rPr>
                <w:rFonts w:ascii="AvantGardEF" w:hAnsi="AvantGardEF"/>
                <w:sz w:val="22"/>
                <w:szCs w:val="22"/>
              </w:rPr>
            </w:pPr>
          </w:p>
        </w:tc>
      </w:tr>
    </w:tbl>
    <w:p w:rsidR="00AF3B81" w:rsidRPr="00F214DB" w:rsidRDefault="00AF3B81" w:rsidP="00AF3B81">
      <w:pPr>
        <w:pStyle w:val="BodyText"/>
        <w:spacing w:after="0"/>
        <w:ind w:left="425" w:hanging="425"/>
        <w:jc w:val="both"/>
        <w:rPr>
          <w:rFonts w:ascii="AvantGardEF" w:hAnsi="AvantGardEF"/>
          <w:sz w:val="22"/>
          <w:szCs w:val="22"/>
        </w:rPr>
      </w:pP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9.4. Notificările verbale nu se iau în considerare de niciuna dintre părți, dacă nu sunt confirmate prin intermediul uneia din modalitățile prevăzute la alineatele precedente.</w:t>
      </w:r>
    </w:p>
    <w:p w:rsidR="00AF3B81" w:rsidRPr="00F214DB" w:rsidRDefault="00AF3B81" w:rsidP="00AF3B81">
      <w:pPr>
        <w:widowControl w:val="0"/>
        <w:autoSpaceDE w:val="0"/>
        <w:autoSpaceDN w:val="0"/>
        <w:adjustRightInd w:val="0"/>
        <w:spacing w:after="0"/>
        <w:rPr>
          <w:rFonts w:ascii="AvantGardEF" w:hAnsi="AvantGardEF"/>
          <w:sz w:val="22"/>
          <w:lang w:val="ro-RO"/>
        </w:rPr>
      </w:pPr>
    </w:p>
    <w:p w:rsidR="00AF3B81" w:rsidRPr="00F214DB" w:rsidRDefault="00AF3B81" w:rsidP="00AF3B81">
      <w:pPr>
        <w:widowControl w:val="0"/>
        <w:autoSpaceDE w:val="0"/>
        <w:autoSpaceDN w:val="0"/>
        <w:adjustRightInd w:val="0"/>
        <w:spacing w:after="0"/>
        <w:rPr>
          <w:rFonts w:ascii="AvantGardEF" w:hAnsi="AvantGardEF"/>
          <w:b/>
          <w:bCs/>
          <w:sz w:val="22"/>
          <w:lang w:val="ro-RO"/>
        </w:rPr>
      </w:pPr>
      <w:r w:rsidRPr="00F214DB">
        <w:rPr>
          <w:rFonts w:ascii="AvantGardEF" w:hAnsi="AvantGardEF"/>
          <w:b/>
          <w:bCs/>
          <w:sz w:val="22"/>
          <w:lang w:val="ro-RO"/>
        </w:rPr>
        <w:t>X. LITIGII</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10.1. Părțile au convenit ca toate neînțelegerile privind validitatea prezentului contract sau rezultate din interpretarea, executarea ori încetarea acestuia să fie rezolvate pe cale amiabilă de reprezentanții lor.</w:t>
      </w:r>
    </w:p>
    <w:p w:rsidR="00AF3B81" w:rsidRPr="00F214DB" w:rsidRDefault="00AF3B81" w:rsidP="00AF3B81">
      <w:pPr>
        <w:spacing w:after="0"/>
        <w:rPr>
          <w:rFonts w:ascii="AvantGardEF" w:hAnsi="AvantGardEF"/>
          <w:sz w:val="21"/>
          <w:szCs w:val="21"/>
          <w:lang w:val="ro-RO"/>
        </w:rPr>
      </w:pPr>
      <w:r w:rsidRPr="00F214DB">
        <w:rPr>
          <w:rFonts w:ascii="AvantGardEF" w:hAnsi="AvantGardEF"/>
          <w:sz w:val="21"/>
          <w:szCs w:val="21"/>
          <w:lang w:val="ro-RO"/>
        </w:rPr>
        <w:t>10.2. În cazul în care nu este posibilă rezolvarea litigiilor pe cale amiabilă, părțile se vor adresa instanțelor judecătorești competente.</w:t>
      </w:r>
    </w:p>
    <w:p w:rsidR="00AF3B81" w:rsidRPr="00F214DB" w:rsidRDefault="00AF3B81" w:rsidP="00AF3B81">
      <w:pPr>
        <w:spacing w:after="0"/>
        <w:rPr>
          <w:rFonts w:ascii="AvantGardEF" w:hAnsi="AvantGardEF"/>
          <w:sz w:val="21"/>
          <w:szCs w:val="21"/>
          <w:lang w:val="ro-RO"/>
        </w:rPr>
      </w:pPr>
    </w:p>
    <w:p w:rsidR="00AF3B81" w:rsidRPr="00F214DB" w:rsidRDefault="00AF3B81" w:rsidP="00AF3B81">
      <w:pPr>
        <w:widowControl w:val="0"/>
        <w:autoSpaceDE w:val="0"/>
        <w:autoSpaceDN w:val="0"/>
        <w:adjustRightInd w:val="0"/>
        <w:spacing w:after="0"/>
        <w:rPr>
          <w:rFonts w:ascii="AvantGardEF" w:hAnsi="AvantGardEF"/>
          <w:b/>
          <w:bCs/>
          <w:sz w:val="22"/>
          <w:lang w:val="ro-RO"/>
        </w:rPr>
      </w:pPr>
      <w:r w:rsidRPr="00F214DB">
        <w:rPr>
          <w:rFonts w:ascii="AvantGardEF" w:hAnsi="AvantGardEF"/>
          <w:b/>
          <w:bCs/>
          <w:sz w:val="22"/>
          <w:lang w:val="ro-RO"/>
        </w:rPr>
        <w:t>XI. CLAUZE FINALE</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11.1. Modificarea prezentului contract se face numai prin act adițional încheiat între părțile contractante.</w:t>
      </w:r>
    </w:p>
    <w:p w:rsidR="00AF3B81" w:rsidRPr="00F214DB" w:rsidRDefault="00AF3B81" w:rsidP="00AF3B81">
      <w:pPr>
        <w:spacing w:after="0"/>
        <w:rPr>
          <w:rFonts w:ascii="AvantGardEF" w:hAnsi="AvantGardEF"/>
          <w:sz w:val="21"/>
          <w:szCs w:val="21"/>
          <w:lang w:val="ro-RO"/>
        </w:rPr>
      </w:pPr>
      <w:r w:rsidRPr="00F214DB">
        <w:rPr>
          <w:rFonts w:ascii="AvantGardEF" w:hAnsi="AvantGardEF"/>
          <w:sz w:val="21"/>
          <w:szCs w:val="21"/>
          <w:lang w:val="ro-RO"/>
        </w:rPr>
        <w:t>11.2. În cazul în care părțile își încalcă obligațiile lor, neexercitarea de partea care suferă vreun prejudiciu a dreptului de a cere executarea întocmai sau prin echivalent bănesc a obligației respective nu înseamnă că ea a renunțat la acest drept al său.</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11.3. Prezentul contract de furnizare servicii este guvernat de dispozițiile Codului Civil și este încheiat în temeiul art. 1166, 1167, 1169, 1170, 1174, 1178, 1266, 1270, 1766, 1767, 1768 din Codul Civil, precum și a altor prevederi legale ................................................................................</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11.4. Prezentul contract nu reglementează activitățile de muncă specifice Codului Muncii, iar prestarea activităților în cadrul prezentului contract nu dă dreptul furnizorului în a cere transformarea contractului în raport de muncă.</w:t>
      </w:r>
    </w:p>
    <w:p w:rsidR="00AF3B81" w:rsidRPr="00F214DB" w:rsidRDefault="00AF3B81" w:rsidP="00AF3B81">
      <w:pPr>
        <w:widowControl w:val="0"/>
        <w:autoSpaceDE w:val="0"/>
        <w:autoSpaceDN w:val="0"/>
        <w:adjustRightInd w:val="0"/>
        <w:spacing w:after="0"/>
        <w:rPr>
          <w:rFonts w:ascii="AvantGardEF" w:hAnsi="AvantGardEF"/>
          <w:sz w:val="21"/>
          <w:szCs w:val="21"/>
          <w:lang w:val="ro-RO"/>
        </w:rPr>
      </w:pPr>
      <w:r w:rsidRPr="00F214DB">
        <w:rPr>
          <w:rFonts w:ascii="AvantGardEF" w:hAnsi="AvantGardEF"/>
          <w:sz w:val="21"/>
          <w:szCs w:val="21"/>
          <w:lang w:val="ro-RO"/>
        </w:rPr>
        <w:t>11.5. Prezentul contract a fost încheiat astăzi ............. într-un număr de 2 exemplare în original, câte unul pentru fiecare parte.</w:t>
      </w:r>
    </w:p>
    <w:p w:rsidR="00AF3B81" w:rsidRPr="00F214DB" w:rsidRDefault="00AF3B81" w:rsidP="00AF3B81">
      <w:pPr>
        <w:widowControl w:val="0"/>
        <w:autoSpaceDE w:val="0"/>
        <w:autoSpaceDN w:val="0"/>
        <w:adjustRightInd w:val="0"/>
        <w:spacing w:after="0"/>
        <w:rPr>
          <w:rFonts w:ascii="AvantGardEF" w:hAnsi="AvantGardEF"/>
          <w:b/>
          <w:sz w:val="22"/>
          <w:lang w:val="ro-RO"/>
        </w:rPr>
      </w:pPr>
    </w:p>
    <w:p w:rsidR="00AF3B81" w:rsidRPr="00F214DB" w:rsidRDefault="00AF3B81" w:rsidP="00AF3B81">
      <w:pPr>
        <w:widowControl w:val="0"/>
        <w:autoSpaceDE w:val="0"/>
        <w:autoSpaceDN w:val="0"/>
        <w:adjustRightInd w:val="0"/>
        <w:spacing w:after="0"/>
        <w:rPr>
          <w:rFonts w:ascii="AvantGardEF" w:hAnsi="AvantGardEF"/>
          <w:b/>
          <w:sz w:val="22"/>
          <w:lang w:val="ro-RO"/>
        </w:rPr>
      </w:pPr>
    </w:p>
    <w:p w:rsidR="00AF3B81" w:rsidRPr="00F214DB" w:rsidRDefault="00AF3B81" w:rsidP="00AF3B81">
      <w:pPr>
        <w:widowControl w:val="0"/>
        <w:autoSpaceDE w:val="0"/>
        <w:autoSpaceDN w:val="0"/>
        <w:adjustRightInd w:val="0"/>
        <w:spacing w:after="0"/>
        <w:rPr>
          <w:rFonts w:ascii="AvantGardEF" w:hAnsi="AvantGardEF"/>
          <w:b/>
          <w:sz w:val="22"/>
          <w:lang w:val="ro-RO"/>
        </w:rPr>
      </w:pPr>
    </w:p>
    <w:p w:rsidR="00AF3B81" w:rsidRPr="00F214DB" w:rsidRDefault="00AF3B81" w:rsidP="00AF3B81">
      <w:pPr>
        <w:widowControl w:val="0"/>
        <w:autoSpaceDE w:val="0"/>
        <w:autoSpaceDN w:val="0"/>
        <w:adjustRightInd w:val="0"/>
        <w:spacing w:after="0"/>
        <w:rPr>
          <w:rFonts w:ascii="AvantGardEF" w:hAnsi="AvantGardEF"/>
          <w:b/>
          <w:sz w:val="22"/>
          <w:lang w:val="ro-RO"/>
        </w:rPr>
      </w:pPr>
    </w:p>
    <w:p w:rsidR="00AF3B81" w:rsidRPr="00F214DB" w:rsidRDefault="00AF3B81" w:rsidP="00AF3B81">
      <w:pPr>
        <w:widowControl w:val="0"/>
        <w:autoSpaceDE w:val="0"/>
        <w:autoSpaceDN w:val="0"/>
        <w:adjustRightInd w:val="0"/>
        <w:spacing w:after="0"/>
        <w:rPr>
          <w:rFonts w:ascii="AvantGardEF" w:hAnsi="AvantGardEF"/>
          <w:b/>
          <w:sz w:val="22"/>
          <w:lang w:val="ro-RO"/>
        </w:rPr>
      </w:pPr>
      <w:r w:rsidRPr="00F214DB">
        <w:rPr>
          <w:rFonts w:ascii="AvantGardEF" w:hAnsi="AvantGardEF"/>
          <w:b/>
          <w:sz w:val="22"/>
          <w:lang w:val="ro-RO"/>
        </w:rPr>
        <w:t>BENEFICIAR</w:t>
      </w:r>
      <w:r w:rsidRPr="00F214DB">
        <w:rPr>
          <w:rFonts w:ascii="AvantGardEF" w:hAnsi="AvantGardEF"/>
          <w:sz w:val="22"/>
          <w:lang w:val="ro-RO"/>
        </w:rPr>
        <w:t>,</w:t>
      </w:r>
      <w:r w:rsidRPr="00F214DB">
        <w:rPr>
          <w:rFonts w:ascii="AvantGardEF" w:hAnsi="AvantGardEF"/>
          <w:b/>
          <w:sz w:val="22"/>
          <w:lang w:val="ro-RO"/>
        </w:rPr>
        <w:t xml:space="preserve"> </w:t>
      </w:r>
      <w:r w:rsidRPr="00F214DB">
        <w:rPr>
          <w:rFonts w:ascii="AvantGardEF" w:hAnsi="AvantGardEF"/>
          <w:b/>
          <w:sz w:val="22"/>
          <w:lang w:val="ro-RO"/>
        </w:rPr>
        <w:tab/>
      </w:r>
      <w:r w:rsidRPr="00F214DB">
        <w:rPr>
          <w:rFonts w:ascii="AvantGardEF" w:hAnsi="AvantGardEF"/>
          <w:b/>
          <w:sz w:val="22"/>
          <w:lang w:val="ro-RO"/>
        </w:rPr>
        <w:tab/>
      </w:r>
      <w:r w:rsidRPr="00F214DB">
        <w:rPr>
          <w:rFonts w:ascii="AvantGardEF" w:hAnsi="AvantGardEF"/>
          <w:b/>
          <w:sz w:val="22"/>
          <w:lang w:val="ro-RO"/>
        </w:rPr>
        <w:tab/>
      </w:r>
      <w:r w:rsidRPr="00F214DB">
        <w:rPr>
          <w:rFonts w:ascii="AvantGardEF" w:hAnsi="AvantGardEF"/>
          <w:b/>
          <w:sz w:val="22"/>
          <w:lang w:val="ro-RO"/>
        </w:rPr>
        <w:tab/>
      </w:r>
      <w:r w:rsidRPr="00F214DB">
        <w:rPr>
          <w:rFonts w:ascii="AvantGardEF" w:hAnsi="AvantGardEF"/>
          <w:b/>
          <w:sz w:val="22"/>
          <w:lang w:val="ro-RO"/>
        </w:rPr>
        <w:tab/>
        <w:t xml:space="preserve">                    FURNIZOR ,</w:t>
      </w:r>
    </w:p>
    <w:p w:rsidR="00AF3B81" w:rsidRPr="00F214DB" w:rsidRDefault="00AF3B81" w:rsidP="00AF3B81">
      <w:pPr>
        <w:spacing w:after="0"/>
        <w:rPr>
          <w:rFonts w:ascii="AvantGardEF" w:hAnsi="AvantGardEF" w:cstheme="minorHAnsi"/>
          <w:sz w:val="22"/>
          <w:lang w:val="ro-RO"/>
        </w:rPr>
      </w:pPr>
    </w:p>
    <w:p w:rsidR="00AF3B81" w:rsidRPr="00F214DB" w:rsidRDefault="00AF3B81" w:rsidP="00AF3B81">
      <w:pPr>
        <w:spacing w:after="0"/>
        <w:rPr>
          <w:rFonts w:ascii="AvantGardEF" w:hAnsi="AvantGardEF" w:cstheme="minorHAnsi"/>
          <w:sz w:val="22"/>
          <w:lang w:val="ro-RO"/>
        </w:rPr>
      </w:pPr>
    </w:p>
    <w:p w:rsidR="00AF3B81" w:rsidRPr="00F214DB" w:rsidRDefault="00AF3B81" w:rsidP="00AF3B81">
      <w:pPr>
        <w:autoSpaceDE w:val="0"/>
        <w:autoSpaceDN w:val="0"/>
        <w:adjustRightInd w:val="0"/>
        <w:spacing w:after="0"/>
        <w:ind w:firstLine="567"/>
        <w:rPr>
          <w:rFonts w:ascii="AvantGardEF" w:hAnsi="AvantGardEF" w:cstheme="minorHAnsi"/>
          <w:sz w:val="22"/>
          <w:lang w:val="ro-RO"/>
        </w:rPr>
      </w:pPr>
    </w:p>
    <w:p w:rsidR="00AF3B81" w:rsidRPr="00F214DB" w:rsidRDefault="00AF3B81" w:rsidP="00AF3B81">
      <w:pPr>
        <w:autoSpaceDE w:val="0"/>
        <w:autoSpaceDN w:val="0"/>
        <w:adjustRightInd w:val="0"/>
        <w:spacing w:after="0"/>
        <w:ind w:firstLine="567"/>
        <w:rPr>
          <w:rFonts w:ascii="AvantGardEF" w:hAnsi="AvantGardEF" w:cstheme="minorHAnsi"/>
          <w:sz w:val="22"/>
          <w:lang w:val="ro-RO"/>
        </w:rPr>
      </w:pPr>
    </w:p>
    <w:p w:rsidR="00AF3B81" w:rsidRPr="00F214DB" w:rsidRDefault="00AF3B81" w:rsidP="00AF3B81">
      <w:pPr>
        <w:autoSpaceDE w:val="0"/>
        <w:autoSpaceDN w:val="0"/>
        <w:adjustRightInd w:val="0"/>
        <w:spacing w:after="0"/>
        <w:ind w:firstLine="567"/>
        <w:rPr>
          <w:rFonts w:ascii="AvantGardEF" w:hAnsi="AvantGardEF" w:cstheme="minorHAnsi"/>
          <w:sz w:val="22"/>
          <w:lang w:val="ro-RO"/>
        </w:rPr>
      </w:pPr>
    </w:p>
    <w:p w:rsidR="00AF3B81" w:rsidRPr="00F214DB" w:rsidRDefault="00AF3B81" w:rsidP="00AF3B81">
      <w:pPr>
        <w:rPr>
          <w:rFonts w:ascii="AvantGardEF" w:hAnsi="AvantGardEF"/>
          <w:sz w:val="22"/>
          <w:lang w:val="ro-RO"/>
        </w:rPr>
      </w:pPr>
    </w:p>
    <w:p w:rsidR="00AF3B81" w:rsidRPr="00F214DB" w:rsidRDefault="00AF3B81">
      <w:pPr>
        <w:rPr>
          <w:rFonts w:ascii="Arial" w:hAnsi="Arial" w:cs="Arial"/>
          <w:sz w:val="22"/>
          <w:lang w:val="ro-RO"/>
        </w:rPr>
      </w:pPr>
    </w:p>
    <w:p w:rsidR="00AF3B81" w:rsidRPr="00F214DB" w:rsidRDefault="00AF3B81">
      <w:pPr>
        <w:rPr>
          <w:rFonts w:ascii="Arial" w:hAnsi="Arial" w:cs="Arial"/>
          <w:sz w:val="22"/>
          <w:lang w:val="ro-RO"/>
        </w:rPr>
      </w:pPr>
    </w:p>
    <w:sectPr w:rsidR="00AF3B81" w:rsidRPr="00F214DB" w:rsidSect="00142B73">
      <w:footerReference w:type="default" r:id="rId8"/>
      <w:pgSz w:w="11906" w:h="16838" w:code="9"/>
      <w:pgMar w:top="851" w:right="1134" w:bottom="851" w:left="1134"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10" w:rsidRDefault="00785510" w:rsidP="00DF1881">
      <w:pPr>
        <w:spacing w:after="0"/>
      </w:pPr>
      <w:r>
        <w:separator/>
      </w:r>
    </w:p>
  </w:endnote>
  <w:endnote w:type="continuationSeparator" w:id="0">
    <w:p w:rsidR="00785510" w:rsidRDefault="00785510" w:rsidP="00DF1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vantGardEF">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58842"/>
      <w:docPartObj>
        <w:docPartGallery w:val="Page Numbers (Bottom of Page)"/>
        <w:docPartUnique/>
      </w:docPartObj>
    </w:sdtPr>
    <w:sdtEndPr>
      <w:rPr>
        <w:rFonts w:ascii="Arial" w:hAnsi="Arial" w:cs="Arial"/>
        <w:noProof/>
      </w:rPr>
    </w:sdtEndPr>
    <w:sdtContent>
      <w:p w:rsidR="00DF1881" w:rsidRPr="00DF5125" w:rsidRDefault="00DF1881" w:rsidP="00DF1881">
        <w:pPr>
          <w:pStyle w:val="Footer"/>
          <w:jc w:val="center"/>
          <w:rPr>
            <w:rFonts w:ascii="Arial" w:hAnsi="Arial" w:cs="Arial"/>
          </w:rPr>
        </w:pPr>
        <w:r w:rsidRPr="00DF5125">
          <w:rPr>
            <w:rFonts w:ascii="Arial" w:hAnsi="Arial" w:cs="Arial"/>
          </w:rPr>
          <w:fldChar w:fldCharType="begin"/>
        </w:r>
        <w:r w:rsidRPr="00DF5125">
          <w:rPr>
            <w:rFonts w:ascii="Arial" w:hAnsi="Arial" w:cs="Arial"/>
          </w:rPr>
          <w:instrText xml:space="preserve"> PAGE   \* MERGEFORMAT </w:instrText>
        </w:r>
        <w:r w:rsidRPr="00DF5125">
          <w:rPr>
            <w:rFonts w:ascii="Arial" w:hAnsi="Arial" w:cs="Arial"/>
          </w:rPr>
          <w:fldChar w:fldCharType="separate"/>
        </w:r>
        <w:r w:rsidR="00142B73">
          <w:rPr>
            <w:rFonts w:ascii="Arial" w:hAnsi="Arial" w:cs="Arial"/>
            <w:noProof/>
          </w:rPr>
          <w:t>11</w:t>
        </w:r>
        <w:r w:rsidRPr="00DF512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10" w:rsidRDefault="00785510" w:rsidP="00DF1881">
      <w:pPr>
        <w:spacing w:after="0"/>
      </w:pPr>
      <w:r>
        <w:separator/>
      </w:r>
    </w:p>
  </w:footnote>
  <w:footnote w:type="continuationSeparator" w:id="0">
    <w:p w:rsidR="00785510" w:rsidRDefault="00785510" w:rsidP="00DF18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BA"/>
    <w:multiLevelType w:val="hybridMultilevel"/>
    <w:tmpl w:val="D7E030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87F04"/>
    <w:multiLevelType w:val="hybridMultilevel"/>
    <w:tmpl w:val="28300A0C"/>
    <w:lvl w:ilvl="0" w:tplc="9B409112">
      <w:start w:val="1"/>
      <w:numFmt w:val="lowerLetter"/>
      <w:lvlText w:val="%1)"/>
      <w:lvlJc w:val="left"/>
      <w:pPr>
        <w:ind w:left="1780" w:hanging="360"/>
      </w:pPr>
      <w:rPr>
        <w:rFonts w:hint="default"/>
      </w:rPr>
    </w:lvl>
    <w:lvl w:ilvl="1" w:tplc="04180019">
      <w:start w:val="1"/>
      <w:numFmt w:val="lowerLetter"/>
      <w:lvlText w:val="%2."/>
      <w:lvlJc w:val="left"/>
      <w:pPr>
        <w:ind w:left="2860" w:hanging="360"/>
      </w:pPr>
    </w:lvl>
    <w:lvl w:ilvl="2" w:tplc="0418001B" w:tentative="1">
      <w:start w:val="1"/>
      <w:numFmt w:val="lowerRoman"/>
      <w:lvlText w:val="%3."/>
      <w:lvlJc w:val="right"/>
      <w:pPr>
        <w:ind w:left="3580" w:hanging="180"/>
      </w:pPr>
    </w:lvl>
    <w:lvl w:ilvl="3" w:tplc="0418000F" w:tentative="1">
      <w:start w:val="1"/>
      <w:numFmt w:val="decimal"/>
      <w:lvlText w:val="%4."/>
      <w:lvlJc w:val="left"/>
      <w:pPr>
        <w:ind w:left="4300" w:hanging="360"/>
      </w:pPr>
    </w:lvl>
    <w:lvl w:ilvl="4" w:tplc="04180019" w:tentative="1">
      <w:start w:val="1"/>
      <w:numFmt w:val="lowerLetter"/>
      <w:lvlText w:val="%5."/>
      <w:lvlJc w:val="left"/>
      <w:pPr>
        <w:ind w:left="5020" w:hanging="360"/>
      </w:pPr>
    </w:lvl>
    <w:lvl w:ilvl="5" w:tplc="0418001B" w:tentative="1">
      <w:start w:val="1"/>
      <w:numFmt w:val="lowerRoman"/>
      <w:lvlText w:val="%6."/>
      <w:lvlJc w:val="right"/>
      <w:pPr>
        <w:ind w:left="5740" w:hanging="180"/>
      </w:pPr>
    </w:lvl>
    <w:lvl w:ilvl="6" w:tplc="0418000F" w:tentative="1">
      <w:start w:val="1"/>
      <w:numFmt w:val="decimal"/>
      <w:lvlText w:val="%7."/>
      <w:lvlJc w:val="left"/>
      <w:pPr>
        <w:ind w:left="6460" w:hanging="360"/>
      </w:pPr>
    </w:lvl>
    <w:lvl w:ilvl="7" w:tplc="04180019" w:tentative="1">
      <w:start w:val="1"/>
      <w:numFmt w:val="lowerLetter"/>
      <w:lvlText w:val="%8."/>
      <w:lvlJc w:val="left"/>
      <w:pPr>
        <w:ind w:left="7180" w:hanging="360"/>
      </w:pPr>
    </w:lvl>
    <w:lvl w:ilvl="8" w:tplc="0418001B" w:tentative="1">
      <w:start w:val="1"/>
      <w:numFmt w:val="lowerRoman"/>
      <w:lvlText w:val="%9."/>
      <w:lvlJc w:val="right"/>
      <w:pPr>
        <w:ind w:left="7900" w:hanging="180"/>
      </w:pPr>
    </w:lvl>
  </w:abstractNum>
  <w:abstractNum w:abstractNumId="2">
    <w:nsid w:val="079811A3"/>
    <w:multiLevelType w:val="multilevel"/>
    <w:tmpl w:val="7BE81400"/>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
    <w:nsid w:val="08EA18CB"/>
    <w:multiLevelType w:val="hybridMultilevel"/>
    <w:tmpl w:val="D14E4E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357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673E7"/>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11063EC1"/>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D3DEA"/>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1771715C"/>
    <w:multiLevelType w:val="hybridMultilevel"/>
    <w:tmpl w:val="1256C7B6"/>
    <w:lvl w:ilvl="0" w:tplc="481E13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369D9"/>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AB704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2476"/>
    <w:multiLevelType w:val="hybridMultilevel"/>
    <w:tmpl w:val="1B1A36AC"/>
    <w:lvl w:ilvl="0" w:tplc="21926118">
      <w:numFmt w:val="bullet"/>
      <w:lvlText w:val="-"/>
      <w:lvlJc w:val="left"/>
      <w:pPr>
        <w:tabs>
          <w:tab w:val="num" w:pos="1995"/>
        </w:tabs>
        <w:ind w:left="1995" w:hanging="915"/>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F00695E"/>
    <w:multiLevelType w:val="hybridMultilevel"/>
    <w:tmpl w:val="1256C7B6"/>
    <w:lvl w:ilvl="0" w:tplc="481E13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F066D1"/>
    <w:multiLevelType w:val="hybridMultilevel"/>
    <w:tmpl w:val="9ED2680A"/>
    <w:lvl w:ilvl="0" w:tplc="9F249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5E5CE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C31D34"/>
    <w:multiLevelType w:val="multilevel"/>
    <w:tmpl w:val="1FBCF4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430F6"/>
    <w:multiLevelType w:val="hybridMultilevel"/>
    <w:tmpl w:val="9ED2680A"/>
    <w:lvl w:ilvl="0" w:tplc="9F249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41E2F4E"/>
    <w:multiLevelType w:val="hybridMultilevel"/>
    <w:tmpl w:val="9ED2680A"/>
    <w:lvl w:ilvl="0" w:tplc="9F249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953616D"/>
    <w:multiLevelType w:val="hybridMultilevel"/>
    <w:tmpl w:val="C1021B4E"/>
    <w:lvl w:ilvl="0" w:tplc="04090017">
      <w:start w:val="1"/>
      <w:numFmt w:val="lowerLetter"/>
      <w:lvlText w:val="%1)"/>
      <w:lvlJc w:val="left"/>
      <w:pPr>
        <w:ind w:left="180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AA45EAB"/>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23595F"/>
    <w:multiLevelType w:val="hybridMultilevel"/>
    <w:tmpl w:val="D7E030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4630F5"/>
    <w:multiLevelType w:val="hybridMultilevel"/>
    <w:tmpl w:val="3B7C5316"/>
    <w:lvl w:ilvl="0" w:tplc="D2BC3450">
      <w:start w:val="1"/>
      <w:numFmt w:val="lowerRoman"/>
      <w:lvlText w:val="(%1)"/>
      <w:lvlJc w:val="left"/>
      <w:pPr>
        <w:ind w:left="1637" w:hanging="360"/>
      </w:pPr>
      <w:rPr>
        <w:rFonts w:ascii="Trebuchet MS" w:eastAsia="Calibri" w:hAnsi="Trebuchet MS"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2">
    <w:nsid w:val="42BB455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657409"/>
    <w:multiLevelType w:val="hybridMultilevel"/>
    <w:tmpl w:val="860047E2"/>
    <w:lvl w:ilvl="0" w:tplc="3A842694">
      <w:start w:val="1"/>
      <w:numFmt w:val="lowerRoman"/>
      <w:lvlText w:val="(%1)"/>
      <w:lvlJc w:val="left"/>
      <w:pPr>
        <w:ind w:left="1854" w:hanging="72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4">
    <w:nsid w:val="45726AC6"/>
    <w:multiLevelType w:val="hybridMultilevel"/>
    <w:tmpl w:val="3B7C5316"/>
    <w:lvl w:ilvl="0" w:tplc="D2BC3450">
      <w:start w:val="1"/>
      <w:numFmt w:val="lowerRoman"/>
      <w:lvlText w:val="(%1)"/>
      <w:lvlJc w:val="left"/>
      <w:pPr>
        <w:ind w:left="1637" w:hanging="360"/>
      </w:pPr>
      <w:rPr>
        <w:rFonts w:ascii="Trebuchet MS" w:eastAsia="Calibri" w:hAnsi="Trebuchet MS"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5">
    <w:nsid w:val="483316D6"/>
    <w:multiLevelType w:val="multilevel"/>
    <w:tmpl w:val="E678108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D876E76"/>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50FC1271"/>
    <w:multiLevelType w:val="hybridMultilevel"/>
    <w:tmpl w:val="B2A621F2"/>
    <w:lvl w:ilvl="0" w:tplc="17C68D7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0FD35AC"/>
    <w:multiLevelType w:val="hybridMultilevel"/>
    <w:tmpl w:val="D14E4E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075E5"/>
    <w:multiLevelType w:val="hybridMultilevel"/>
    <w:tmpl w:val="D14E4E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9705A"/>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1">
    <w:nsid w:val="57B578DE"/>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nsid w:val="5C4A52CB"/>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0D6048"/>
    <w:multiLevelType w:val="hybridMultilevel"/>
    <w:tmpl w:val="A3D258DA"/>
    <w:lvl w:ilvl="0" w:tplc="0E8461E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66477B94"/>
    <w:multiLevelType w:val="hybridMultilevel"/>
    <w:tmpl w:val="CBE6BD10"/>
    <w:lvl w:ilvl="0" w:tplc="975C247A">
      <w:start w:val="1"/>
      <w:numFmt w:val="upp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5">
    <w:nsid w:val="691C34BA"/>
    <w:multiLevelType w:val="hybridMultilevel"/>
    <w:tmpl w:val="D14E4E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90B20"/>
    <w:multiLevelType w:val="hybridMultilevel"/>
    <w:tmpl w:val="860047E2"/>
    <w:lvl w:ilvl="0" w:tplc="3A842694">
      <w:start w:val="1"/>
      <w:numFmt w:val="lowerRoman"/>
      <w:lvlText w:val="(%1)"/>
      <w:lvlJc w:val="left"/>
      <w:pPr>
        <w:ind w:left="1854" w:hanging="72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7">
    <w:nsid w:val="73A00CA7"/>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8">
    <w:nsid w:val="73AB32B2"/>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9">
    <w:nsid w:val="758125B9"/>
    <w:multiLevelType w:val="multilevel"/>
    <w:tmpl w:val="C8D6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282B46"/>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1">
    <w:nsid w:val="7A335B7B"/>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21"/>
  </w:num>
  <w:num w:numId="2">
    <w:abstractNumId w:val="24"/>
  </w:num>
  <w:num w:numId="3">
    <w:abstractNumId w:val="38"/>
  </w:num>
  <w:num w:numId="4">
    <w:abstractNumId w:val="20"/>
  </w:num>
  <w:num w:numId="5">
    <w:abstractNumId w:val="12"/>
  </w:num>
  <w:num w:numId="6">
    <w:abstractNumId w:val="32"/>
  </w:num>
  <w:num w:numId="7">
    <w:abstractNumId w:val="28"/>
  </w:num>
  <w:num w:numId="8">
    <w:abstractNumId w:val="16"/>
  </w:num>
  <w:num w:numId="9">
    <w:abstractNumId w:val="27"/>
  </w:num>
  <w:num w:numId="10">
    <w:abstractNumId w:val="17"/>
  </w:num>
  <w:num w:numId="11">
    <w:abstractNumId w:val="13"/>
  </w:num>
  <w:num w:numId="12">
    <w:abstractNumId w:val="0"/>
  </w:num>
  <w:num w:numId="13">
    <w:abstractNumId w:val="30"/>
  </w:num>
  <w:num w:numId="14">
    <w:abstractNumId w:val="4"/>
  </w:num>
  <w:num w:numId="15">
    <w:abstractNumId w:val="31"/>
  </w:num>
  <w:num w:numId="16">
    <w:abstractNumId w:val="5"/>
  </w:num>
  <w:num w:numId="17">
    <w:abstractNumId w:val="8"/>
  </w:num>
  <w:num w:numId="18">
    <w:abstractNumId w:val="6"/>
  </w:num>
  <w:num w:numId="19">
    <w:abstractNumId w:val="22"/>
  </w:num>
  <w:num w:numId="20">
    <w:abstractNumId w:val="19"/>
  </w:num>
  <w:num w:numId="21">
    <w:abstractNumId w:val="14"/>
  </w:num>
  <w:num w:numId="22">
    <w:abstractNumId w:val="9"/>
  </w:num>
  <w:num w:numId="23">
    <w:abstractNumId w:val="40"/>
  </w:num>
  <w:num w:numId="24">
    <w:abstractNumId w:val="10"/>
  </w:num>
  <w:num w:numId="25">
    <w:abstractNumId w:val="25"/>
  </w:num>
  <w:num w:numId="26">
    <w:abstractNumId w:val="2"/>
  </w:num>
  <w:num w:numId="27">
    <w:abstractNumId w:val="39"/>
  </w:num>
  <w:num w:numId="28">
    <w:abstractNumId w:val="15"/>
  </w:num>
  <w:num w:numId="29">
    <w:abstractNumId w:val="11"/>
  </w:num>
  <w:num w:numId="30">
    <w:abstractNumId w:val="1"/>
  </w:num>
  <w:num w:numId="31">
    <w:abstractNumId w:val="33"/>
  </w:num>
  <w:num w:numId="32">
    <w:abstractNumId w:val="35"/>
  </w:num>
  <w:num w:numId="33">
    <w:abstractNumId w:val="41"/>
  </w:num>
  <w:num w:numId="34">
    <w:abstractNumId w:val="29"/>
  </w:num>
  <w:num w:numId="35">
    <w:abstractNumId w:val="7"/>
  </w:num>
  <w:num w:numId="36">
    <w:abstractNumId w:val="3"/>
  </w:num>
  <w:num w:numId="37">
    <w:abstractNumId w:val="37"/>
  </w:num>
  <w:num w:numId="38">
    <w:abstractNumId w:val="26"/>
  </w:num>
  <w:num w:numId="39">
    <w:abstractNumId w:val="34"/>
  </w:num>
  <w:num w:numId="40">
    <w:abstractNumId w:val="36"/>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AD"/>
    <w:rsid w:val="000B4DDC"/>
    <w:rsid w:val="000D16F0"/>
    <w:rsid w:val="00142B73"/>
    <w:rsid w:val="003771AD"/>
    <w:rsid w:val="0047460D"/>
    <w:rsid w:val="00515701"/>
    <w:rsid w:val="005C5C09"/>
    <w:rsid w:val="006F3F01"/>
    <w:rsid w:val="00704867"/>
    <w:rsid w:val="00785510"/>
    <w:rsid w:val="007A0E0D"/>
    <w:rsid w:val="007C4929"/>
    <w:rsid w:val="00851CB5"/>
    <w:rsid w:val="00870812"/>
    <w:rsid w:val="00872CB7"/>
    <w:rsid w:val="008B2721"/>
    <w:rsid w:val="008F3726"/>
    <w:rsid w:val="0097557B"/>
    <w:rsid w:val="009B24F8"/>
    <w:rsid w:val="00A04E92"/>
    <w:rsid w:val="00AD788C"/>
    <w:rsid w:val="00AF2BA0"/>
    <w:rsid w:val="00AF2C04"/>
    <w:rsid w:val="00AF3B81"/>
    <w:rsid w:val="00B43D97"/>
    <w:rsid w:val="00BF351A"/>
    <w:rsid w:val="00C569FA"/>
    <w:rsid w:val="00C9675B"/>
    <w:rsid w:val="00D13ED6"/>
    <w:rsid w:val="00DD3449"/>
    <w:rsid w:val="00DF1881"/>
    <w:rsid w:val="00DF5125"/>
    <w:rsid w:val="00E27713"/>
    <w:rsid w:val="00E809E4"/>
    <w:rsid w:val="00EB332B"/>
    <w:rsid w:val="00F07122"/>
    <w:rsid w:val="00F214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AD"/>
    <w:pPr>
      <w:spacing w:after="200" w:line="240" w:lineRule="auto"/>
      <w:jc w:val="both"/>
    </w:pPr>
    <w:rPr>
      <w:rFonts w:ascii="Palatino Linotype" w:eastAsia="Calibri" w:hAnsi="Palatino Linotyp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1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16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F0"/>
    <w:rPr>
      <w:rFonts w:ascii="Segoe UI" w:eastAsia="Calibri" w:hAnsi="Segoe UI" w:cs="Segoe UI"/>
      <w:sz w:val="18"/>
      <w:szCs w:val="18"/>
      <w:lang w:val="en-US"/>
    </w:rPr>
  </w:style>
  <w:style w:type="paragraph" w:styleId="ListParagraph">
    <w:name w:val="List Paragraph"/>
    <w:basedOn w:val="Normal"/>
    <w:qFormat/>
    <w:rsid w:val="00E27713"/>
    <w:pPr>
      <w:ind w:left="720"/>
      <w:contextualSpacing/>
    </w:pPr>
  </w:style>
  <w:style w:type="paragraph" w:styleId="BodyText">
    <w:name w:val="Body Text"/>
    <w:basedOn w:val="Normal"/>
    <w:link w:val="BodyTextChar"/>
    <w:rsid w:val="00C569FA"/>
    <w:pPr>
      <w:spacing w:after="120"/>
      <w:jc w:val="left"/>
    </w:pPr>
    <w:rPr>
      <w:rFonts w:ascii="Times New Roman" w:eastAsia="Times New Roman" w:hAnsi="Times New Roman"/>
      <w:szCs w:val="24"/>
      <w:lang w:val="ro-RO" w:eastAsia="ro-RO"/>
    </w:rPr>
  </w:style>
  <w:style w:type="character" w:customStyle="1" w:styleId="BodyTextChar">
    <w:name w:val="Body Text Char"/>
    <w:basedOn w:val="DefaultParagraphFont"/>
    <w:link w:val="BodyText"/>
    <w:rsid w:val="00C569FA"/>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DF1881"/>
    <w:pPr>
      <w:tabs>
        <w:tab w:val="center" w:pos="4536"/>
        <w:tab w:val="right" w:pos="9072"/>
      </w:tabs>
      <w:spacing w:after="0"/>
    </w:pPr>
  </w:style>
  <w:style w:type="character" w:customStyle="1" w:styleId="HeaderChar">
    <w:name w:val="Header Char"/>
    <w:basedOn w:val="DefaultParagraphFont"/>
    <w:link w:val="Header"/>
    <w:uiPriority w:val="99"/>
    <w:rsid w:val="00DF1881"/>
    <w:rPr>
      <w:rFonts w:ascii="Palatino Linotype" w:eastAsia="Calibri" w:hAnsi="Palatino Linotype" w:cs="Times New Roman"/>
      <w:sz w:val="24"/>
      <w:lang w:val="en-US"/>
    </w:rPr>
  </w:style>
  <w:style w:type="paragraph" w:styleId="Footer">
    <w:name w:val="footer"/>
    <w:basedOn w:val="Normal"/>
    <w:link w:val="FooterChar"/>
    <w:uiPriority w:val="99"/>
    <w:unhideWhenUsed/>
    <w:rsid w:val="00DF1881"/>
    <w:pPr>
      <w:tabs>
        <w:tab w:val="center" w:pos="4536"/>
        <w:tab w:val="right" w:pos="9072"/>
      </w:tabs>
      <w:spacing w:after="0"/>
    </w:pPr>
  </w:style>
  <w:style w:type="character" w:customStyle="1" w:styleId="FooterChar">
    <w:name w:val="Footer Char"/>
    <w:basedOn w:val="DefaultParagraphFont"/>
    <w:link w:val="Footer"/>
    <w:uiPriority w:val="99"/>
    <w:rsid w:val="00DF1881"/>
    <w:rPr>
      <w:rFonts w:ascii="Palatino Linotype" w:eastAsia="Calibri" w:hAnsi="Palatino Linotype"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AD"/>
    <w:pPr>
      <w:spacing w:after="200" w:line="240" w:lineRule="auto"/>
      <w:jc w:val="both"/>
    </w:pPr>
    <w:rPr>
      <w:rFonts w:ascii="Palatino Linotype" w:eastAsia="Calibri" w:hAnsi="Palatino Linotyp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1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16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F0"/>
    <w:rPr>
      <w:rFonts w:ascii="Segoe UI" w:eastAsia="Calibri" w:hAnsi="Segoe UI" w:cs="Segoe UI"/>
      <w:sz w:val="18"/>
      <w:szCs w:val="18"/>
      <w:lang w:val="en-US"/>
    </w:rPr>
  </w:style>
  <w:style w:type="paragraph" w:styleId="ListParagraph">
    <w:name w:val="List Paragraph"/>
    <w:basedOn w:val="Normal"/>
    <w:qFormat/>
    <w:rsid w:val="00E27713"/>
    <w:pPr>
      <w:ind w:left="720"/>
      <w:contextualSpacing/>
    </w:pPr>
  </w:style>
  <w:style w:type="paragraph" w:styleId="BodyText">
    <w:name w:val="Body Text"/>
    <w:basedOn w:val="Normal"/>
    <w:link w:val="BodyTextChar"/>
    <w:rsid w:val="00C569FA"/>
    <w:pPr>
      <w:spacing w:after="120"/>
      <w:jc w:val="left"/>
    </w:pPr>
    <w:rPr>
      <w:rFonts w:ascii="Times New Roman" w:eastAsia="Times New Roman" w:hAnsi="Times New Roman"/>
      <w:szCs w:val="24"/>
      <w:lang w:val="ro-RO" w:eastAsia="ro-RO"/>
    </w:rPr>
  </w:style>
  <w:style w:type="character" w:customStyle="1" w:styleId="BodyTextChar">
    <w:name w:val="Body Text Char"/>
    <w:basedOn w:val="DefaultParagraphFont"/>
    <w:link w:val="BodyText"/>
    <w:rsid w:val="00C569FA"/>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DF1881"/>
    <w:pPr>
      <w:tabs>
        <w:tab w:val="center" w:pos="4536"/>
        <w:tab w:val="right" w:pos="9072"/>
      </w:tabs>
      <w:spacing w:after="0"/>
    </w:pPr>
  </w:style>
  <w:style w:type="character" w:customStyle="1" w:styleId="HeaderChar">
    <w:name w:val="Header Char"/>
    <w:basedOn w:val="DefaultParagraphFont"/>
    <w:link w:val="Header"/>
    <w:uiPriority w:val="99"/>
    <w:rsid w:val="00DF1881"/>
    <w:rPr>
      <w:rFonts w:ascii="Palatino Linotype" w:eastAsia="Calibri" w:hAnsi="Palatino Linotype" w:cs="Times New Roman"/>
      <w:sz w:val="24"/>
      <w:lang w:val="en-US"/>
    </w:rPr>
  </w:style>
  <w:style w:type="paragraph" w:styleId="Footer">
    <w:name w:val="footer"/>
    <w:basedOn w:val="Normal"/>
    <w:link w:val="FooterChar"/>
    <w:uiPriority w:val="99"/>
    <w:unhideWhenUsed/>
    <w:rsid w:val="00DF1881"/>
    <w:pPr>
      <w:tabs>
        <w:tab w:val="center" w:pos="4536"/>
        <w:tab w:val="right" w:pos="9072"/>
      </w:tabs>
      <w:spacing w:after="0"/>
    </w:pPr>
  </w:style>
  <w:style w:type="character" w:customStyle="1" w:styleId="FooterChar">
    <w:name w:val="Footer Char"/>
    <w:basedOn w:val="DefaultParagraphFont"/>
    <w:link w:val="Footer"/>
    <w:uiPriority w:val="99"/>
    <w:rsid w:val="00DF1881"/>
    <w:rPr>
      <w:rFonts w:ascii="Palatino Linotype" w:eastAsia="Calibri" w:hAnsi="Palatino Linotype"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6580</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Vranceanu Florica</dc:creator>
  <cp:lastModifiedBy>Ioana</cp:lastModifiedBy>
  <cp:revision>11</cp:revision>
  <cp:lastPrinted>2019-03-06T06:06:00Z</cp:lastPrinted>
  <dcterms:created xsi:type="dcterms:W3CDTF">2019-03-06T07:04:00Z</dcterms:created>
  <dcterms:modified xsi:type="dcterms:W3CDTF">2019-03-06T07:35:00Z</dcterms:modified>
</cp:coreProperties>
</file>